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Pr="00942838">
        <w:rPr>
          <w:rFonts w:ascii="Times New Roman" w:eastAsia="Times New Roman" w:hAnsi="Times New Roman" w:cs="Times New Roman"/>
          <w:sz w:val="24"/>
          <w:szCs w:val="24"/>
          <w:highlight w:val="lightGray"/>
          <w:lang w:val="en" w:eastAsia="sv-SE"/>
        </w:rPr>
        <w:t>PLEASE ENTER A DATE (YYYY-MM-DD)</w:t>
      </w:r>
      <w:r w:rsidRPr="00942838">
        <w:rPr>
          <w:rFonts w:ascii="Times New Roman" w:eastAsia="Times New Roman" w:hAnsi="Times New Roman" w:cs="Times New Roman"/>
          <w:sz w:val="24"/>
          <w:szCs w:val="24"/>
          <w:lang w:val="en" w:eastAsia="sv-SE"/>
        </w:rPr>
        <w:t xml:space="preserve"> </w:t>
      </w:r>
    </w:p>
    <w:p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TableGrid"/>
        <w:tblW w:w="5000" w:type="pct"/>
        <w:tblLook w:val="04A0" w:firstRow="1" w:lastRow="0" w:firstColumn="1" w:lastColumn="0" w:noHBand="0" w:noVBand="1"/>
      </w:tblPr>
      <w:tblGrid>
        <w:gridCol w:w="3286"/>
        <w:gridCol w:w="5956"/>
      </w:tblGrid>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r w:rsidRPr="00942838">
              <w:rPr>
                <w:rFonts w:ascii="Times New Roman" w:eastAsia="Times New Roman" w:hAnsi="Times New Roman" w:cs="Times New Roman"/>
                <w:lang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eastAsia="sv-SE"/>
              </w:rPr>
            </w:pPr>
          </w:p>
        </w:tc>
      </w:tr>
      <w:tr w:rsidR="00942838" w:rsidRPr="00942838" w:rsidTr="00DD0FD9">
        <w:tc>
          <w:tcPr>
            <w:tcW w:w="1778" w:type="pct"/>
            <w:hideMark/>
          </w:tcPr>
          <w:p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 xml:space="preserve">Main trait </w:t>
            </w:r>
            <w:proofErr w:type="spellStart"/>
            <w:r w:rsidRPr="00942838">
              <w:rPr>
                <w:rFonts w:ascii="Times New Roman" w:eastAsia="Times New Roman" w:hAnsi="Times New Roman" w:cs="Times New Roman"/>
                <w:bCs/>
                <w:lang w:val="en-US" w:eastAsia="sv-SE"/>
              </w:rPr>
              <w:t>group</w:t>
            </w:r>
            <w:r w:rsidR="00B10888" w:rsidRPr="00B10888">
              <w:rPr>
                <w:rFonts w:ascii="Times New Roman" w:eastAsia="Times New Roman" w:hAnsi="Times New Roman" w:cs="Times New Roman"/>
                <w:bCs/>
                <w:vertAlign w:val="superscript"/>
                <w:lang w:val="en-US" w:eastAsia="sv-SE"/>
              </w:rPr>
              <w:t>a</w:t>
            </w:r>
            <w:proofErr w:type="spellEnd"/>
            <w:r w:rsidR="00B10888">
              <w:rPr>
                <w:rFonts w:ascii="Times New Roman" w:eastAsia="Times New Roman" w:hAnsi="Times New Roman" w:cs="Times New Roman"/>
                <w:bCs/>
                <w:lang w:val="en-US" w:eastAsia="sv-SE"/>
              </w:rPr>
              <w:t xml:space="preserve">. </w:t>
            </w:r>
          </w:p>
          <w:p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DD0FD9" w:rsidTr="00DD0FD9">
        <w:tc>
          <w:tcPr>
            <w:tcW w:w="1778" w:type="pct"/>
            <w:hideMark/>
          </w:tcPr>
          <w:p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r w:rsidRPr="00DD0FD9">
              <w:rPr>
                <w:rFonts w:ascii="Times New Roman" w:eastAsia="Times New Roman" w:hAnsi="Times New Roman" w:cs="Times New Roman"/>
                <w:lang w:val="en-US" w:eastAsia="sv-SE"/>
              </w:rPr>
              <w:t xml:space="preserve"> </w:t>
            </w:r>
          </w:p>
        </w:tc>
        <w:tc>
          <w:tcPr>
            <w:tcW w:w="3222" w:type="pct"/>
            <w:hideMark/>
          </w:tcPr>
          <w:p w:rsidR="00942838" w:rsidRPr="00DD0FD9"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foreign/Interbull information in evaluation</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Genetic parameters in the </w:t>
            </w:r>
            <w:r w:rsidRPr="00942838">
              <w:rPr>
                <w:rFonts w:ascii="Times New Roman" w:eastAsia="Times New Roman" w:hAnsi="Times New Roman" w:cs="Times New Roman"/>
                <w:bCs/>
                <w:lang w:val="en-US" w:eastAsia="sv-SE"/>
              </w:rPr>
              <w:lastRenderedPageBreak/>
              <w:t>evaluation</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942838">
            <w:pPr>
              <w:spacing w:before="100" w:beforeAutospacing="1" w:after="100" w:afterAutospacing="1"/>
              <w:jc w:val="center"/>
              <w:rPr>
                <w:rFonts w:ascii="Times New Roman" w:eastAsia="Times New Roman" w:hAnsi="Times New Roman" w:cs="Times New Roman"/>
                <w:lang w:val="en-US" w:eastAsia="sv-SE"/>
              </w:rPr>
            </w:pPr>
            <w:r w:rsidRPr="00942838">
              <w:rPr>
                <w:rFonts w:ascii="Times New Roman" w:eastAsia="Times New Roman" w:hAnsi="Times New Roman" w:cs="Times New Roman"/>
                <w:lang w:val="en-US" w:eastAsia="sv-SE"/>
              </w:rPr>
              <w:lastRenderedPageBreak/>
              <w:t xml:space="preserve">Use Appendix GENO for heritability/genetic variance estimates; </w:t>
            </w:r>
            <w:r w:rsidRPr="00942838">
              <w:rPr>
                <w:rFonts w:ascii="Times New Roman" w:eastAsia="Times New Roman" w:hAnsi="Times New Roman" w:cs="Times New Roman"/>
                <w:lang w:val="en-US" w:eastAsia="sv-SE"/>
              </w:rPr>
              <w:lastRenderedPageBreak/>
              <w:t xml:space="preserve">for multiple-trait genetic evaluations, provide genetic correlation estimates between traits </w:t>
            </w:r>
            <w:proofErr w:type="spellStart"/>
            <w:r w:rsidRPr="00942838">
              <w:rPr>
                <w:rFonts w:ascii="Times New Roman" w:eastAsia="Times New Roman" w:hAnsi="Times New Roman" w:cs="Times New Roman"/>
                <w:lang w:val="en-US" w:eastAsia="sv-SE"/>
              </w:rPr>
              <w:t>separately.Use</w:t>
            </w:r>
            <w:proofErr w:type="spellEnd"/>
            <w:r w:rsidRPr="00942838">
              <w:rPr>
                <w:rFonts w:ascii="Times New Roman" w:eastAsia="Times New Roman" w:hAnsi="Times New Roman" w:cs="Times New Roman"/>
                <w:lang w:val="en-US" w:eastAsia="sv-SE"/>
              </w:rPr>
              <w:t xml:space="preserve"> </w:t>
            </w:r>
            <w:r w:rsidRPr="00942838">
              <w:rPr>
                <w:rFonts w:ascii="Times New Roman" w:eastAsia="Times New Roman" w:hAnsi="Times New Roman" w:cs="Times New Roman"/>
                <w:bCs/>
                <w:lang w:val="en-US" w:eastAsia="sv-SE"/>
              </w:rPr>
              <w:t>also</w:t>
            </w:r>
            <w:r w:rsidRPr="00942838">
              <w:rPr>
                <w:rFonts w:ascii="Times New Roman" w:eastAsia="Times New Roman" w:hAnsi="Times New Roman" w:cs="Times New Roman"/>
                <w:lang w:val="en-US" w:eastAsia="sv-SE"/>
              </w:rPr>
              <w:t xml:space="preserve"> appendices PR, CO, BCO, SM, LO, CA, as applicable, if you participate in the international genetic evaluations of Interbull </w:t>
            </w: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r w:rsidR="00942838" w:rsidRPr="00942838" w:rsidTr="00DD0FD9">
        <w:tc>
          <w:tcPr>
            <w:tcW w:w="1778" w:type="pct"/>
            <w:hideMark/>
          </w:tcPr>
          <w:p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rsidR="00942838" w:rsidRPr="00942838" w:rsidRDefault="00942838" w:rsidP="00942838">
            <w:pPr>
              <w:rPr>
                <w:rFonts w:ascii="Times New Roman" w:eastAsia="Times New Roman" w:hAnsi="Times New Roman" w:cs="Times New Roman"/>
                <w:lang w:val="en-US" w:eastAsia="sv-SE"/>
              </w:rPr>
            </w:pPr>
          </w:p>
        </w:tc>
      </w:tr>
    </w:tbl>
    <w:p w:rsidR="00942838"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proofErr w:type="spellStart"/>
      <w:r>
        <w:rPr>
          <w:rFonts w:ascii="Times New Roman" w:eastAsia="Times New Roman" w:hAnsi="Times New Roman" w:cs="Times New Roman"/>
          <w:sz w:val="18"/>
          <w:szCs w:val="18"/>
          <w:vertAlign w:val="superscript"/>
          <w:lang w:val="en" w:eastAsia="sv-SE"/>
        </w:rPr>
        <w:t>a</w:t>
      </w:r>
      <w:r w:rsidRPr="00942838">
        <w:rPr>
          <w:rFonts w:ascii="Times New Roman" w:eastAsia="Times New Roman" w:hAnsi="Times New Roman" w:cs="Times New Roman"/>
          <w:sz w:val="18"/>
          <w:szCs w:val="18"/>
          <w:lang w:val="en" w:eastAsia="sv-SE"/>
        </w:rPr>
        <w:t>Either</w:t>
      </w:r>
      <w:proofErr w:type="spellEnd"/>
      <w:r w:rsidRPr="00942838">
        <w:rPr>
          <w:rFonts w:ascii="Times New Roman" w:eastAsia="Times New Roman" w:hAnsi="Times New Roman" w:cs="Times New Roman"/>
          <w:sz w:val="18"/>
          <w:szCs w:val="18"/>
          <w:lang w:val="en" w:eastAsia="sv-SE"/>
        </w:rPr>
        <w:t xml:space="preserve">: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rsidR="007D0B7E" w:rsidRPr="00942838" w:rsidRDefault="007D0B7E" w:rsidP="007D0B7E">
      <w:pPr>
        <w:pStyle w:val="Heading2"/>
        <w:rPr>
          <w:lang w:val="en"/>
        </w:rPr>
      </w:pPr>
      <w:r>
        <w:rPr>
          <w:lang w:val="en"/>
        </w:rPr>
        <w:t>System Validation</w:t>
      </w:r>
    </w:p>
    <w:tbl>
      <w:tblPr>
        <w:tblStyle w:val="TableGrid"/>
        <w:tblW w:w="9870" w:type="dxa"/>
        <w:tblLook w:val="04A0" w:firstRow="1" w:lastRow="0" w:firstColumn="1" w:lastColumn="0" w:noHBand="0" w:noVBand="1"/>
      </w:tblPr>
      <w:tblGrid>
        <w:gridCol w:w="3515"/>
        <w:gridCol w:w="6355"/>
      </w:tblGrid>
      <w:tr w:rsidR="007D0B7E" w:rsidRPr="00942838" w:rsidTr="007D0B7E">
        <w:tc>
          <w:tcPr>
            <w:tcW w:w="3515" w:type="dxa"/>
            <w:hideMark/>
          </w:tcPr>
          <w:p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rsidR="007D0B7E" w:rsidRPr="00942838" w:rsidRDefault="007D0B7E" w:rsidP="007D0B7E">
            <w:pPr>
              <w:rPr>
                <w:rFonts w:ascii="Times New Roman" w:eastAsia="Times New Roman" w:hAnsi="Times New Roman" w:cs="Times New Roman"/>
                <w:lang w:val="en-US" w:eastAsia="sv-SE"/>
              </w:rPr>
            </w:pPr>
          </w:p>
        </w:tc>
      </w:tr>
      <w:tr w:rsidR="007D0B7E" w:rsidRPr="00942838" w:rsidTr="007D0B7E">
        <w:tc>
          <w:tcPr>
            <w:tcW w:w="3515" w:type="dxa"/>
          </w:tcPr>
          <w:p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rsidR="007D0B7E" w:rsidRPr="007D0B7E" w:rsidRDefault="007D0B7E" w:rsidP="007D0B7E">
            <w:pPr>
              <w:rPr>
                <w:rFonts w:ascii="Times New Roman" w:hAnsi="Times New Roman"/>
                <w:lang w:val="en-US"/>
              </w:rPr>
            </w:pPr>
            <w:r w:rsidRPr="007D0B7E">
              <w:rPr>
                <w:rFonts w:ascii="Times New Roman" w:hAnsi="Times New Roman"/>
                <w:lang w:val="en-US"/>
              </w:rPr>
              <w:t>4-yr old de-regressed MACE EBVs, OR</w:t>
            </w:r>
          </w:p>
          <w:p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rsidR="007D0B7E" w:rsidRPr="00942838" w:rsidRDefault="007D0B7E" w:rsidP="007D0B7E">
            <w:pPr>
              <w:rPr>
                <w:rFonts w:ascii="Times New Roman" w:eastAsia="Times New Roman" w:hAnsi="Times New Roman" w:cs="Times New Roman"/>
                <w:lang w:val="en-US" w:eastAsia="sv-SE"/>
              </w:rPr>
            </w:pPr>
          </w:p>
        </w:tc>
      </w:tr>
      <w:tr w:rsidR="007D0B7E" w:rsidRPr="00942838" w:rsidTr="007D0B7E">
        <w:tc>
          <w:tcPr>
            <w:tcW w:w="3515" w:type="dxa"/>
          </w:tcPr>
          <w:p w:rsidR="007D0B7E" w:rsidRPr="007D0B7E" w:rsidRDefault="007D0B7E" w:rsidP="007D0B7E">
            <w:pPr>
              <w:rPr>
                <w:rFonts w:ascii="Times New Roman" w:hAnsi="Times New Roman"/>
                <w:lang w:val="en-US"/>
              </w:rPr>
            </w:pPr>
            <w:r w:rsidRPr="007D0B7E">
              <w:rPr>
                <w:rFonts w:ascii="Times New Roman" w:hAnsi="Times New Roman"/>
                <w:lang w:val="en-US"/>
              </w:rPr>
              <w:t>If using a truncation ≠ 4 years, provide the reason.</w:t>
            </w:r>
          </w:p>
        </w:tc>
        <w:tc>
          <w:tcPr>
            <w:tcW w:w="6355" w:type="dxa"/>
          </w:tcPr>
          <w:p w:rsidR="007D0B7E" w:rsidRPr="00942838" w:rsidRDefault="007D0B7E" w:rsidP="007D0B7E">
            <w:pPr>
              <w:rPr>
                <w:rFonts w:ascii="Times New Roman" w:eastAsia="Times New Roman" w:hAnsi="Times New Roman" w:cs="Times New Roman"/>
                <w:lang w:val="en-US" w:eastAsia="sv-SE"/>
              </w:rPr>
            </w:pPr>
          </w:p>
        </w:tc>
      </w:tr>
      <w:tr w:rsidR="007D0B7E" w:rsidRPr="00942838" w:rsidTr="007D0B7E">
        <w:tc>
          <w:tcPr>
            <w:tcW w:w="3515" w:type="dxa"/>
          </w:tcPr>
          <w:p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rsidR="007D0B7E" w:rsidRPr="00942838" w:rsidRDefault="007D0B7E" w:rsidP="007D0B7E">
            <w:pPr>
              <w:rPr>
                <w:rFonts w:ascii="Times New Roman" w:eastAsia="Times New Roman" w:hAnsi="Times New Roman" w:cs="Times New Roman"/>
                <w:lang w:val="en-US" w:eastAsia="sv-SE"/>
              </w:rPr>
            </w:pPr>
          </w:p>
        </w:tc>
      </w:tr>
    </w:tbl>
    <w:p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rsidR="00AD72C5" w:rsidRDefault="00AD72C5">
      <w:pPr>
        <w:rPr>
          <w:rFonts w:ascii="Times New Roman" w:eastAsia="Times New Roman" w:hAnsi="Times New Roman" w:cs="Times New Roman"/>
          <w:b/>
          <w:bCs/>
          <w:kern w:val="36"/>
          <w:sz w:val="48"/>
          <w:szCs w:val="48"/>
          <w:lang w:val="en" w:eastAsia="sv-SE"/>
        </w:rPr>
      </w:pPr>
      <w:r>
        <w:rPr>
          <w:lang w:val="en"/>
        </w:rPr>
        <w:br w:type="page"/>
      </w:r>
    </w:p>
    <w:p w:rsidR="00942838" w:rsidRPr="00942838" w:rsidRDefault="00942838" w:rsidP="00942838">
      <w:pPr>
        <w:pStyle w:val="Heading1"/>
        <w:rPr>
          <w:lang w:val="en"/>
        </w:rPr>
      </w:pPr>
      <w:bookmarkStart w:id="1" w:name="_GoBack"/>
      <w:bookmarkEnd w:id="1"/>
      <w:r w:rsidRPr="00942838">
        <w:rPr>
          <w:lang w:val="en"/>
        </w:rPr>
        <w:lastRenderedPageBreak/>
        <w:t>Appendix GENO</w:t>
      </w:r>
    </w:p>
    <w:p w:rsidR="00942838" w:rsidRPr="00942838" w:rsidRDefault="00942838" w:rsidP="00942838">
      <w:pPr>
        <w:pStyle w:val="Heading2"/>
        <w:rPr>
          <w:lang w:val="en"/>
        </w:rPr>
      </w:pPr>
      <w:r w:rsidRPr="00942838">
        <w:rPr>
          <w:lang w:val="en"/>
        </w:rPr>
        <w:t xml:space="preserve">Parameters used in genetic/genomic evaluation </w:t>
      </w:r>
    </w:p>
    <w:tbl>
      <w:tblPr>
        <w:tblStyle w:val="TableGrid"/>
        <w:tblW w:w="9945" w:type="dxa"/>
        <w:tblLook w:val="04A0" w:firstRow="1" w:lastRow="0" w:firstColumn="1" w:lastColumn="0" w:noHBand="0" w:noVBand="1"/>
      </w:tblPr>
      <w:tblGrid>
        <w:gridCol w:w="2096"/>
        <w:gridCol w:w="989"/>
        <w:gridCol w:w="1421"/>
        <w:gridCol w:w="720"/>
        <w:gridCol w:w="1137"/>
        <w:gridCol w:w="1140"/>
        <w:gridCol w:w="2442"/>
      </w:tblGrid>
      <w:tr w:rsidR="00942838" w:rsidRPr="00942838" w:rsidTr="00942838">
        <w:tc>
          <w:tcPr>
            <w:tcW w:w="3090" w:type="dxa"/>
            <w:gridSpan w:val="2"/>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Country (or countries):</w:t>
            </w:r>
            <w:r w:rsidRPr="00942838">
              <w:rPr>
                <w:rFonts w:ascii="Times New Roman" w:eastAsia="Times New Roman" w:hAnsi="Times New Roman" w:cs="Times New Roman"/>
                <w:sz w:val="24"/>
                <w:szCs w:val="24"/>
                <w:lang w:eastAsia="sv-SE"/>
              </w:rPr>
              <w:t xml:space="preserve"> </w:t>
            </w:r>
          </w:p>
        </w:tc>
        <w:tc>
          <w:tcPr>
            <w:tcW w:w="6870" w:type="dxa"/>
            <w:gridSpan w:val="5"/>
            <w:hideMark/>
          </w:tcPr>
          <w:p w:rsidR="00942838" w:rsidRPr="00942838" w:rsidRDefault="00942838" w:rsidP="00942838">
            <w:pPr>
              <w:rPr>
                <w:rFonts w:ascii="Times New Roman" w:eastAsia="Times New Roman" w:hAnsi="Times New Roman" w:cs="Times New Roman"/>
                <w:sz w:val="24"/>
                <w:szCs w:val="24"/>
                <w:lang w:eastAsia="sv-SE"/>
              </w:rPr>
            </w:pPr>
          </w:p>
        </w:tc>
      </w:tr>
      <w:tr w:rsidR="00942838" w:rsidRPr="00942838" w:rsidTr="00942838">
        <w:tc>
          <w:tcPr>
            <w:tcW w:w="3090" w:type="dxa"/>
            <w:gridSpan w:val="2"/>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Main trait group:</w:t>
            </w:r>
            <w:r w:rsidRPr="00942838">
              <w:rPr>
                <w:rFonts w:ascii="Times New Roman" w:eastAsia="Times New Roman" w:hAnsi="Times New Roman" w:cs="Times New Roman"/>
                <w:sz w:val="24"/>
                <w:szCs w:val="24"/>
                <w:lang w:eastAsia="sv-SE"/>
              </w:rPr>
              <w:t xml:space="preserve"> </w:t>
            </w:r>
          </w:p>
        </w:tc>
        <w:tc>
          <w:tcPr>
            <w:tcW w:w="6870" w:type="dxa"/>
            <w:gridSpan w:val="5"/>
            <w:hideMark/>
          </w:tcPr>
          <w:p w:rsidR="00942838" w:rsidRPr="00942838" w:rsidRDefault="00942838" w:rsidP="00942838">
            <w:pPr>
              <w:rPr>
                <w:rFonts w:ascii="Times New Roman" w:eastAsia="Times New Roman" w:hAnsi="Times New Roman" w:cs="Times New Roman"/>
                <w:sz w:val="24"/>
                <w:szCs w:val="24"/>
                <w:lang w:eastAsia="sv-SE"/>
              </w:rPr>
            </w:pPr>
          </w:p>
        </w:tc>
      </w:tr>
      <w:tr w:rsidR="00942838" w:rsidRPr="00942838" w:rsidTr="00942838">
        <w:tc>
          <w:tcPr>
            <w:tcW w:w="3090" w:type="dxa"/>
            <w:gridSpan w:val="2"/>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Breed (repeat as necessary):</w:t>
            </w:r>
            <w:r w:rsidRPr="00942838">
              <w:rPr>
                <w:rFonts w:ascii="Times New Roman" w:eastAsia="Times New Roman" w:hAnsi="Times New Roman" w:cs="Times New Roman"/>
                <w:sz w:val="24"/>
                <w:szCs w:val="24"/>
                <w:lang w:eastAsia="sv-SE"/>
              </w:rPr>
              <w:t xml:space="preserve"> </w:t>
            </w:r>
          </w:p>
        </w:tc>
        <w:tc>
          <w:tcPr>
            <w:tcW w:w="6870" w:type="dxa"/>
            <w:gridSpan w:val="5"/>
            <w:hideMark/>
          </w:tcPr>
          <w:p w:rsidR="00942838" w:rsidRPr="00942838" w:rsidRDefault="00942838" w:rsidP="00942838">
            <w:pPr>
              <w:rPr>
                <w:rFonts w:ascii="Times New Roman" w:eastAsia="Times New Roman" w:hAnsi="Times New Roman" w:cs="Times New Roman"/>
                <w:sz w:val="24"/>
                <w:szCs w:val="24"/>
                <w:lang w:eastAsia="sv-SE"/>
              </w:rPr>
            </w:pPr>
          </w:p>
        </w:tc>
      </w:tr>
      <w:tr w:rsidR="00942838" w:rsidRPr="00942838" w:rsidTr="00942838">
        <w:tc>
          <w:tcPr>
            <w:tcW w:w="2100" w:type="dxa"/>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Trait </w:t>
            </w:r>
          </w:p>
        </w:tc>
        <w:tc>
          <w:tcPr>
            <w:tcW w:w="2415" w:type="dxa"/>
            <w:gridSpan w:val="2"/>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Definition </w:t>
            </w:r>
          </w:p>
        </w:tc>
        <w:tc>
          <w:tcPr>
            <w:tcW w:w="720" w:type="dxa"/>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ITB</w:t>
            </w:r>
            <w:r w:rsidRPr="00942838">
              <w:rPr>
                <w:rFonts w:ascii="Times New Roman" w:eastAsia="Times New Roman" w:hAnsi="Times New Roman" w:cs="Times New Roman"/>
                <w:sz w:val="24"/>
                <w:szCs w:val="24"/>
                <w:vertAlign w:val="superscript"/>
                <w:lang w:eastAsia="sv-SE"/>
              </w:rPr>
              <w:t>a</w:t>
            </w:r>
            <w:r w:rsidRPr="00942838">
              <w:rPr>
                <w:rFonts w:ascii="Times New Roman" w:eastAsia="Times New Roman" w:hAnsi="Times New Roman" w:cs="Times New Roman"/>
                <w:sz w:val="24"/>
                <w:szCs w:val="24"/>
                <w:lang w:eastAsia="sv-SE"/>
              </w:rPr>
              <w:t xml:space="preserve"> </w:t>
            </w:r>
          </w:p>
        </w:tc>
        <w:tc>
          <w:tcPr>
            <w:tcW w:w="1140" w:type="dxa"/>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h</w:t>
            </w:r>
            <w:r w:rsidRPr="00942838">
              <w:rPr>
                <w:rFonts w:ascii="Times New Roman" w:eastAsia="Times New Roman" w:hAnsi="Times New Roman" w:cs="Times New Roman"/>
                <w:sz w:val="24"/>
                <w:szCs w:val="24"/>
                <w:vertAlign w:val="superscript"/>
                <w:lang w:eastAsia="sv-SE"/>
              </w:rPr>
              <w:t>2b</w:t>
            </w:r>
            <w:r w:rsidRPr="00942838">
              <w:rPr>
                <w:rFonts w:ascii="Times New Roman" w:eastAsia="Times New Roman" w:hAnsi="Times New Roman" w:cs="Times New Roman"/>
                <w:sz w:val="24"/>
                <w:szCs w:val="24"/>
                <w:lang w:eastAsia="sv-SE"/>
              </w:rPr>
              <w:t xml:space="preserve"> </w:t>
            </w:r>
          </w:p>
        </w:tc>
        <w:tc>
          <w:tcPr>
            <w:tcW w:w="1140" w:type="dxa"/>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Genetic variance</w:t>
            </w:r>
            <w:r w:rsidRPr="00942838">
              <w:rPr>
                <w:rFonts w:ascii="Times New Roman" w:eastAsia="Times New Roman" w:hAnsi="Times New Roman" w:cs="Times New Roman"/>
                <w:sz w:val="24"/>
                <w:szCs w:val="24"/>
                <w:vertAlign w:val="superscript"/>
                <w:lang w:eastAsia="sv-SE"/>
              </w:rPr>
              <w:t>b</w:t>
            </w:r>
            <w:r w:rsidRPr="00942838">
              <w:rPr>
                <w:rFonts w:ascii="Times New Roman" w:eastAsia="Times New Roman" w:hAnsi="Times New Roman" w:cs="Times New Roman"/>
                <w:sz w:val="24"/>
                <w:szCs w:val="24"/>
                <w:lang w:eastAsia="sv-SE"/>
              </w:rPr>
              <w:t xml:space="preserve"> </w:t>
            </w:r>
          </w:p>
        </w:tc>
        <w:tc>
          <w:tcPr>
            <w:tcW w:w="2400" w:type="dxa"/>
            <w:hideMark/>
          </w:tcPr>
          <w:p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Official proof standardisation formula</w:t>
            </w:r>
            <w:r w:rsidRPr="00942838">
              <w:rPr>
                <w:rFonts w:ascii="Times New Roman" w:eastAsia="Times New Roman" w:hAnsi="Times New Roman" w:cs="Times New Roman"/>
                <w:sz w:val="24"/>
                <w:szCs w:val="24"/>
                <w:vertAlign w:val="superscript"/>
                <w:lang w:eastAsia="sv-SE"/>
              </w:rPr>
              <w:t>c</w:t>
            </w:r>
            <w:r w:rsidRPr="00942838">
              <w:rPr>
                <w:rFonts w:ascii="Times New Roman" w:eastAsia="Times New Roman" w:hAnsi="Times New Roman" w:cs="Times New Roman"/>
                <w:sz w:val="24"/>
                <w:szCs w:val="24"/>
                <w:lang w:eastAsia="sv-SE"/>
              </w:rPr>
              <w:t xml:space="preserve"> </w:t>
            </w:r>
          </w:p>
        </w:tc>
      </w:tr>
      <w:tr w:rsidR="00942838" w:rsidRPr="00942838" w:rsidTr="00942838">
        <w:trPr>
          <w:trHeight w:val="397"/>
        </w:trPr>
        <w:tc>
          <w:tcPr>
            <w:tcW w:w="2100" w:type="dxa"/>
            <w:hideMark/>
          </w:tcPr>
          <w:p w:rsidR="00942838" w:rsidRPr="00942838" w:rsidRDefault="00942838" w:rsidP="00942838">
            <w:pPr>
              <w:rPr>
                <w:rFonts w:ascii="Times New Roman" w:eastAsia="Times New Roman" w:hAnsi="Times New Roman" w:cs="Times New Roman"/>
                <w:sz w:val="24"/>
                <w:szCs w:val="24"/>
                <w:lang w:eastAsia="sv-SE"/>
              </w:rPr>
            </w:pPr>
          </w:p>
        </w:tc>
        <w:tc>
          <w:tcPr>
            <w:tcW w:w="2415" w:type="dxa"/>
            <w:gridSpan w:val="2"/>
            <w:hideMark/>
          </w:tcPr>
          <w:p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rsidR="00942838" w:rsidRPr="00942838" w:rsidRDefault="00942838" w:rsidP="00942838">
            <w:pPr>
              <w:rPr>
                <w:rFonts w:ascii="Times New Roman" w:eastAsia="Times New Roman" w:hAnsi="Times New Roman" w:cs="Times New Roman"/>
                <w:sz w:val="24"/>
                <w:szCs w:val="24"/>
                <w:lang w:eastAsia="sv-SE"/>
              </w:rPr>
            </w:pPr>
          </w:p>
        </w:tc>
        <w:tc>
          <w:tcPr>
            <w:tcW w:w="2400" w:type="dxa"/>
            <w:hideMark/>
          </w:tcPr>
          <w:p w:rsidR="00942838" w:rsidRPr="00942838" w:rsidRDefault="00942838" w:rsidP="00942838">
            <w:pPr>
              <w:rPr>
                <w:rFonts w:ascii="Times New Roman" w:eastAsia="Times New Roman" w:hAnsi="Times New Roman" w:cs="Times New Roman"/>
                <w:sz w:val="24"/>
                <w:szCs w:val="24"/>
                <w:lang w:eastAsia="sv-SE"/>
              </w:rPr>
            </w:pPr>
          </w:p>
        </w:tc>
      </w:tr>
      <w:tr w:rsidR="00942838" w:rsidRPr="00942838" w:rsidTr="00942838">
        <w:trPr>
          <w:trHeight w:val="397"/>
        </w:trPr>
        <w:tc>
          <w:tcPr>
            <w:tcW w:w="2100" w:type="dxa"/>
            <w:hideMark/>
          </w:tcPr>
          <w:p w:rsidR="00942838" w:rsidRPr="00942838" w:rsidRDefault="00942838" w:rsidP="00942838">
            <w:pPr>
              <w:rPr>
                <w:rFonts w:ascii="Times New Roman" w:eastAsia="Times New Roman" w:hAnsi="Times New Roman" w:cs="Times New Roman"/>
                <w:sz w:val="24"/>
                <w:szCs w:val="24"/>
                <w:lang w:eastAsia="sv-SE"/>
              </w:rPr>
            </w:pPr>
          </w:p>
        </w:tc>
        <w:tc>
          <w:tcPr>
            <w:tcW w:w="2415" w:type="dxa"/>
            <w:gridSpan w:val="2"/>
            <w:hideMark/>
          </w:tcPr>
          <w:p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rsidR="00942838" w:rsidRPr="00942838" w:rsidRDefault="00942838" w:rsidP="00942838">
            <w:pPr>
              <w:rPr>
                <w:rFonts w:ascii="Times New Roman" w:eastAsia="Times New Roman" w:hAnsi="Times New Roman" w:cs="Times New Roman"/>
                <w:sz w:val="24"/>
                <w:szCs w:val="24"/>
                <w:lang w:eastAsia="sv-SE"/>
              </w:rPr>
            </w:pPr>
          </w:p>
        </w:tc>
        <w:tc>
          <w:tcPr>
            <w:tcW w:w="2400" w:type="dxa"/>
            <w:hideMark/>
          </w:tcPr>
          <w:p w:rsidR="00942838" w:rsidRPr="00942838" w:rsidRDefault="00942838" w:rsidP="00942838">
            <w:pPr>
              <w:rPr>
                <w:rFonts w:ascii="Times New Roman" w:eastAsia="Times New Roman" w:hAnsi="Times New Roman" w:cs="Times New Roman"/>
                <w:sz w:val="24"/>
                <w:szCs w:val="24"/>
                <w:lang w:eastAsia="sv-SE"/>
              </w:rPr>
            </w:pPr>
          </w:p>
        </w:tc>
      </w:tr>
    </w:tbl>
    <w:p w:rsidR="00942838" w:rsidRPr="00942838" w:rsidRDefault="00942838" w:rsidP="00942838">
      <w:pPr>
        <w:spacing w:after="0"/>
        <w:rPr>
          <w:rFonts w:ascii="Times New Roman" w:hAnsi="Times New Roman" w:cs="Times New Roman"/>
          <w:sz w:val="18"/>
          <w:szCs w:val="18"/>
          <w:lang w:val="en" w:eastAsia="sv-SE"/>
        </w:rPr>
      </w:pPr>
      <w:proofErr w:type="spellStart"/>
      <w:proofErr w:type="gramStart"/>
      <w:r w:rsidRPr="00942838">
        <w:rPr>
          <w:rFonts w:ascii="Times New Roman" w:hAnsi="Times New Roman" w:cs="Times New Roman"/>
          <w:sz w:val="18"/>
          <w:szCs w:val="18"/>
          <w:vertAlign w:val="superscript"/>
          <w:lang w:val="en" w:eastAsia="sv-SE"/>
        </w:rPr>
        <w:t>a</w:t>
      </w:r>
      <w:r w:rsidRPr="00942838">
        <w:rPr>
          <w:rFonts w:ascii="Times New Roman" w:hAnsi="Times New Roman" w:cs="Times New Roman"/>
          <w:sz w:val="18"/>
          <w:szCs w:val="18"/>
          <w:lang w:val="en" w:eastAsia="sv-SE"/>
        </w:rPr>
        <w:t>Indicate</w:t>
      </w:r>
      <w:proofErr w:type="spellEnd"/>
      <w:proofErr w:type="gramEnd"/>
      <w:r w:rsidRPr="00942838">
        <w:rPr>
          <w:rFonts w:ascii="Times New Roman" w:hAnsi="Times New Roman" w:cs="Times New Roman"/>
          <w:sz w:val="18"/>
          <w:szCs w:val="18"/>
          <w:lang w:val="en" w:eastAsia="sv-SE"/>
        </w:rPr>
        <w:t>, with X, traits that are submitted to Interbull for international genetic evaluations.</w:t>
      </w:r>
    </w:p>
    <w:p w:rsidR="00942838" w:rsidRPr="00942838" w:rsidRDefault="00942838" w:rsidP="00942838">
      <w:pPr>
        <w:spacing w:after="0"/>
        <w:rPr>
          <w:rFonts w:ascii="Times New Roman" w:hAnsi="Times New Roman" w:cs="Times New Roman"/>
          <w:sz w:val="18"/>
          <w:szCs w:val="18"/>
          <w:lang w:val="en" w:eastAsia="sv-SE"/>
        </w:rPr>
      </w:pPr>
      <w:proofErr w:type="spellStart"/>
      <w:proofErr w:type="gramStart"/>
      <w:r w:rsidRPr="00942838">
        <w:rPr>
          <w:rFonts w:ascii="Times New Roman" w:hAnsi="Times New Roman" w:cs="Times New Roman"/>
          <w:sz w:val="18"/>
          <w:szCs w:val="18"/>
          <w:vertAlign w:val="superscript"/>
          <w:lang w:val="en" w:eastAsia="sv-SE"/>
        </w:rPr>
        <w:t>b</w:t>
      </w:r>
      <w:r w:rsidRPr="00942838">
        <w:rPr>
          <w:rFonts w:ascii="Times New Roman" w:hAnsi="Times New Roman" w:cs="Times New Roman"/>
          <w:sz w:val="18"/>
          <w:szCs w:val="18"/>
          <w:lang w:val="en" w:eastAsia="sv-SE"/>
        </w:rPr>
        <w:t>If</w:t>
      </w:r>
      <w:proofErr w:type="spellEnd"/>
      <w:proofErr w:type="gramEnd"/>
      <w:r w:rsidRPr="00942838">
        <w:rPr>
          <w:rFonts w:ascii="Times New Roman" w:hAnsi="Times New Roman" w:cs="Times New Roman"/>
          <w:sz w:val="18"/>
          <w:szCs w:val="18"/>
          <w:lang w:val="en" w:eastAsia="sv-SE"/>
        </w:rPr>
        <w:t xml:space="preserve"> repeated records are treated as separate traits, provide heritability estimates and genetic variances separately for each trait, as well as for all traits pooled, i.e. for the trait submitted to Interbull.</w:t>
      </w:r>
    </w:p>
    <w:p w:rsidR="00A45E04" w:rsidRPr="00942838" w:rsidRDefault="00942838" w:rsidP="00942838">
      <w:pPr>
        <w:spacing w:after="0"/>
        <w:rPr>
          <w:rFonts w:ascii="Times New Roman" w:hAnsi="Times New Roman" w:cs="Times New Roman"/>
          <w:sz w:val="18"/>
          <w:szCs w:val="18"/>
          <w:lang w:val="en" w:eastAsia="sv-SE"/>
        </w:rPr>
      </w:pPr>
      <w:proofErr w:type="spellStart"/>
      <w:proofErr w:type="gramStart"/>
      <w:r w:rsidRPr="00942838">
        <w:rPr>
          <w:rFonts w:ascii="Times New Roman" w:hAnsi="Times New Roman" w:cs="Times New Roman"/>
          <w:sz w:val="18"/>
          <w:szCs w:val="18"/>
          <w:vertAlign w:val="superscript"/>
          <w:lang w:val="en" w:eastAsia="sv-SE"/>
        </w:rPr>
        <w:t>c</w:t>
      </w:r>
      <w:r w:rsidRPr="00942838">
        <w:rPr>
          <w:rFonts w:ascii="Times New Roman" w:hAnsi="Times New Roman" w:cs="Times New Roman"/>
          <w:sz w:val="18"/>
          <w:szCs w:val="18"/>
          <w:lang w:val="en" w:eastAsia="sv-SE"/>
        </w:rPr>
        <w:t>Expressed</w:t>
      </w:r>
      <w:proofErr w:type="spellEnd"/>
      <w:proofErr w:type="gramEnd"/>
      <w:r w:rsidRPr="00942838">
        <w:rPr>
          <w:rFonts w:ascii="Times New Roman" w:hAnsi="Times New Roman" w:cs="Times New Roman"/>
          <w:sz w:val="18"/>
          <w:szCs w:val="18"/>
          <w:lang w:val="en" w:eastAsia="sv-SE"/>
        </w:rPr>
        <w:t xml:space="preserve"> as follows: </w:t>
      </w:r>
      <w:proofErr w:type="spellStart"/>
      <w:r w:rsidRPr="00942838">
        <w:rPr>
          <w:rFonts w:ascii="Times New Roman" w:hAnsi="Times New Roman" w:cs="Times New Roman"/>
          <w:sz w:val="18"/>
          <w:szCs w:val="18"/>
          <w:lang w:val="en" w:eastAsia="sv-SE"/>
        </w:rPr>
        <w:t>StandEval</w:t>
      </w:r>
      <w:proofErr w:type="spellEnd"/>
      <w:r w:rsidRPr="00942838">
        <w:rPr>
          <w:rFonts w:ascii="Times New Roman" w:hAnsi="Times New Roman" w:cs="Times New Roman"/>
          <w:sz w:val="18"/>
          <w:szCs w:val="18"/>
          <w:lang w:val="en" w:eastAsia="sv-SE"/>
        </w:rPr>
        <w:t>=((</w:t>
      </w:r>
      <w:proofErr w:type="spellStart"/>
      <w:r w:rsidRPr="00942838">
        <w:rPr>
          <w:rFonts w:ascii="Times New Roman" w:hAnsi="Times New Roman" w:cs="Times New Roman"/>
          <w:sz w:val="18"/>
          <w:szCs w:val="18"/>
          <w:lang w:val="en" w:eastAsia="sv-SE"/>
        </w:rPr>
        <w:t>eval</w:t>
      </w:r>
      <w:proofErr w:type="spellEnd"/>
      <w:r w:rsidRPr="00942838">
        <w:rPr>
          <w:rFonts w:ascii="Times New Roman" w:hAnsi="Times New Roman" w:cs="Times New Roman"/>
          <w:sz w:val="18"/>
          <w:szCs w:val="18"/>
          <w:lang w:val="en" w:eastAsia="sv-SE"/>
        </w:rPr>
        <w:t>-a)/b)*</w:t>
      </w:r>
      <w:proofErr w:type="spellStart"/>
      <w:r w:rsidRPr="00942838">
        <w:rPr>
          <w:rFonts w:ascii="Times New Roman" w:hAnsi="Times New Roman" w:cs="Times New Roman"/>
          <w:sz w:val="18"/>
          <w:szCs w:val="18"/>
          <w:lang w:val="en" w:eastAsia="sv-SE"/>
        </w:rPr>
        <w:t>c+d</w:t>
      </w:r>
      <w:proofErr w:type="spellEnd"/>
      <w:r w:rsidRPr="00942838">
        <w:rPr>
          <w:rFonts w:ascii="Times New Roman" w:hAnsi="Times New Roman" w:cs="Times New Roman"/>
          <w:sz w:val="18"/>
          <w:szCs w:val="18"/>
          <w:lang w:val="en" w:eastAsia="sv-SE"/>
        </w:rPr>
        <w:t xml:space="preserve"> where a=mean of the base adjustment, b=standard deviation of the base, c=standard deviation of expression (include sign if scale is reversed), and d=base of expression. </w:t>
      </w:r>
      <w:bookmarkEnd w:id="0"/>
    </w:p>
    <w:sectPr w:rsidR="00A45E04" w:rsidRPr="00942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C5" w:rsidRDefault="00AD72C5" w:rsidP="00AD72C5">
      <w:pPr>
        <w:spacing w:after="0" w:line="240" w:lineRule="auto"/>
      </w:pPr>
      <w:r>
        <w:separator/>
      </w:r>
    </w:p>
  </w:endnote>
  <w:endnote w:type="continuationSeparator" w:id="0">
    <w:p w:rsidR="00AD72C5" w:rsidRDefault="00AD72C5"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C5" w:rsidRDefault="00AD72C5" w:rsidP="00AD72C5">
      <w:pPr>
        <w:spacing w:after="0" w:line="240" w:lineRule="auto"/>
      </w:pPr>
      <w:r>
        <w:separator/>
      </w:r>
    </w:p>
  </w:footnote>
  <w:footnote w:type="continuationSeparator" w:id="0">
    <w:p w:rsidR="00AD72C5" w:rsidRDefault="00AD72C5" w:rsidP="00AD7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C5" w:rsidRDefault="00AD72C5">
    <w:pPr>
      <w:pStyle w:val="Header"/>
    </w:pPr>
    <w:r>
      <w:rPr>
        <w:noProof/>
        <w:lang w:eastAsia="sv-SE"/>
      </w:rPr>
      <w:drawing>
        <wp:inline distT="0" distB="0" distL="0" distR="0">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8"/>
    <w:rsid w:val="002A0F91"/>
    <w:rsid w:val="006329EA"/>
    <w:rsid w:val="006778A5"/>
    <w:rsid w:val="007D0B7E"/>
    <w:rsid w:val="00942838"/>
    <w:rsid w:val="00A45E04"/>
    <w:rsid w:val="00AD72C5"/>
    <w:rsid w:val="00B10888"/>
    <w:rsid w:val="00DC7E17"/>
    <w:rsid w:val="00DD0F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838"/>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942838"/>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semiHidden/>
    <w:unhideWhenUsed/>
    <w:rsid w:val="00942838"/>
    <w:rPr>
      <w:color w:val="0000FF"/>
      <w:u w:val="single"/>
    </w:rPr>
  </w:style>
  <w:style w:type="paragraph" w:styleId="z-TopofForm">
    <w:name w:val="HTML Top of Form"/>
    <w:basedOn w:val="Normal"/>
    <w:next w:val="Normal"/>
    <w:link w:val="z-TopofFormChar"/>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TopofFormChar">
    <w:name w:val="z-Top of Form Char"/>
    <w:basedOn w:val="DefaultParagraphFont"/>
    <w:link w:val="z-TopofForm"/>
    <w:uiPriority w:val="99"/>
    <w:semiHidden/>
    <w:rsid w:val="00942838"/>
    <w:rPr>
      <w:rFonts w:ascii="Arial" w:eastAsia="Times New Roman" w:hAnsi="Arial" w:cs="Arial"/>
      <w:vanish/>
      <w:sz w:val="16"/>
      <w:szCs w:val="16"/>
      <w:lang w:eastAsia="sv-SE"/>
    </w:rPr>
  </w:style>
  <w:style w:type="paragraph" w:styleId="z-BottomofForm">
    <w:name w:val="HTML Bottom of Form"/>
    <w:basedOn w:val="Normal"/>
    <w:next w:val="Normal"/>
    <w:link w:val="z-BottomofFormChar"/>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ottomofFormChar">
    <w:name w:val="z-Bottom of Form Char"/>
    <w:basedOn w:val="DefaultParagraphFont"/>
    <w:link w:val="z-BottomofForm"/>
    <w:uiPriority w:val="99"/>
    <w:semiHidden/>
    <w:rsid w:val="00942838"/>
    <w:rPr>
      <w:rFonts w:ascii="Arial" w:eastAsia="Times New Roman" w:hAnsi="Arial" w:cs="Arial"/>
      <w:vanish/>
      <w:sz w:val="16"/>
      <w:szCs w:val="16"/>
      <w:lang w:eastAsia="sv-SE"/>
    </w:rPr>
  </w:style>
  <w:style w:type="paragraph" w:customStyle="1" w:styleId="line867">
    <w:name w:val="line867"/>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942838"/>
    <w:rPr>
      <w:b/>
      <w:bCs/>
    </w:rPr>
  </w:style>
  <w:style w:type="paragraph" w:customStyle="1" w:styleId="line862">
    <w:name w:val="line862"/>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leGrid">
    <w:name w:val="Table Grid"/>
    <w:basedOn w:val="TableNormal"/>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838"/>
    <w:pPr>
      <w:spacing w:after="0" w:line="240" w:lineRule="auto"/>
      <w:ind w:left="720"/>
    </w:pPr>
    <w:rPr>
      <w:rFonts w:ascii="Calibri" w:hAnsi="Calibri" w:cs="Times New Roman"/>
    </w:rPr>
  </w:style>
  <w:style w:type="paragraph" w:styleId="Header">
    <w:name w:val="header"/>
    <w:basedOn w:val="Normal"/>
    <w:link w:val="HeaderChar"/>
    <w:uiPriority w:val="99"/>
    <w:unhideWhenUsed/>
    <w:rsid w:val="00AD7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2C5"/>
  </w:style>
  <w:style w:type="paragraph" w:styleId="Footer">
    <w:name w:val="footer"/>
    <w:basedOn w:val="Normal"/>
    <w:link w:val="FooterChar"/>
    <w:uiPriority w:val="99"/>
    <w:unhideWhenUsed/>
    <w:rsid w:val="00AD7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2C5"/>
  </w:style>
  <w:style w:type="paragraph" w:styleId="BalloonText">
    <w:name w:val="Balloon Text"/>
    <w:basedOn w:val="Normal"/>
    <w:link w:val="BalloonTextChar"/>
    <w:uiPriority w:val="99"/>
    <w:semiHidden/>
    <w:unhideWhenUsed/>
    <w:rsid w:val="00AD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838"/>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942838"/>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semiHidden/>
    <w:unhideWhenUsed/>
    <w:rsid w:val="00942838"/>
    <w:rPr>
      <w:color w:val="0000FF"/>
      <w:u w:val="single"/>
    </w:rPr>
  </w:style>
  <w:style w:type="paragraph" w:styleId="z-TopofForm">
    <w:name w:val="HTML Top of Form"/>
    <w:basedOn w:val="Normal"/>
    <w:next w:val="Normal"/>
    <w:link w:val="z-TopofFormChar"/>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TopofFormChar">
    <w:name w:val="z-Top of Form Char"/>
    <w:basedOn w:val="DefaultParagraphFont"/>
    <w:link w:val="z-TopofForm"/>
    <w:uiPriority w:val="99"/>
    <w:semiHidden/>
    <w:rsid w:val="00942838"/>
    <w:rPr>
      <w:rFonts w:ascii="Arial" w:eastAsia="Times New Roman" w:hAnsi="Arial" w:cs="Arial"/>
      <w:vanish/>
      <w:sz w:val="16"/>
      <w:szCs w:val="16"/>
      <w:lang w:eastAsia="sv-SE"/>
    </w:rPr>
  </w:style>
  <w:style w:type="paragraph" w:styleId="z-BottomofForm">
    <w:name w:val="HTML Bottom of Form"/>
    <w:basedOn w:val="Normal"/>
    <w:next w:val="Normal"/>
    <w:link w:val="z-BottomofFormChar"/>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ottomofFormChar">
    <w:name w:val="z-Bottom of Form Char"/>
    <w:basedOn w:val="DefaultParagraphFont"/>
    <w:link w:val="z-BottomofForm"/>
    <w:uiPriority w:val="99"/>
    <w:semiHidden/>
    <w:rsid w:val="00942838"/>
    <w:rPr>
      <w:rFonts w:ascii="Arial" w:eastAsia="Times New Roman" w:hAnsi="Arial" w:cs="Arial"/>
      <w:vanish/>
      <w:sz w:val="16"/>
      <w:szCs w:val="16"/>
      <w:lang w:eastAsia="sv-SE"/>
    </w:rPr>
  </w:style>
  <w:style w:type="paragraph" w:customStyle="1" w:styleId="line867">
    <w:name w:val="line867"/>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942838"/>
    <w:rPr>
      <w:b/>
      <w:bCs/>
    </w:rPr>
  </w:style>
  <w:style w:type="paragraph" w:customStyle="1" w:styleId="line862">
    <w:name w:val="line862"/>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leGrid">
    <w:name w:val="Table Grid"/>
    <w:basedOn w:val="TableNormal"/>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838"/>
    <w:pPr>
      <w:spacing w:after="0" w:line="240" w:lineRule="auto"/>
      <w:ind w:left="720"/>
    </w:pPr>
    <w:rPr>
      <w:rFonts w:ascii="Calibri" w:hAnsi="Calibri" w:cs="Times New Roman"/>
    </w:rPr>
  </w:style>
  <w:style w:type="paragraph" w:styleId="Header">
    <w:name w:val="header"/>
    <w:basedOn w:val="Normal"/>
    <w:link w:val="HeaderChar"/>
    <w:uiPriority w:val="99"/>
    <w:unhideWhenUsed/>
    <w:rsid w:val="00AD7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2C5"/>
  </w:style>
  <w:style w:type="paragraph" w:styleId="Footer">
    <w:name w:val="footer"/>
    <w:basedOn w:val="Normal"/>
    <w:link w:val="FooterChar"/>
    <w:uiPriority w:val="99"/>
    <w:unhideWhenUsed/>
    <w:rsid w:val="00AD7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2C5"/>
  </w:style>
  <w:style w:type="paragraph" w:styleId="BalloonText">
    <w:name w:val="Balloon Text"/>
    <w:basedOn w:val="Normal"/>
    <w:link w:val="BalloonTextChar"/>
    <w:uiPriority w:val="99"/>
    <w:semiHidden/>
    <w:unhideWhenUsed/>
    <w:rsid w:val="00AD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0800-1262-4B6D-A7B2-4130F56B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565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João Dürr</cp:lastModifiedBy>
  <cp:revision>2</cp:revision>
  <dcterms:created xsi:type="dcterms:W3CDTF">2013-02-05T12:55:00Z</dcterms:created>
  <dcterms:modified xsi:type="dcterms:W3CDTF">2013-02-05T15:06:00Z</dcterms:modified>
</cp:coreProperties>
</file>