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CDE5" w14:textId="77777777" w:rsidR="00AD72C5" w:rsidRDefault="00AD72C5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bookmarkStart w:id="0" w:name="texteditlink"/>
    </w:p>
    <w:p w14:paraId="6999AA06" w14:textId="7E6C430C" w:rsidR="00942838" w:rsidRPr="00942838" w:rsidRDefault="00942838" w:rsidP="00AD7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942838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 xml:space="preserve">Status as of: </w:t>
      </w:r>
      <w:r w:rsidR="000E751C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201</w:t>
      </w:r>
      <w:r w:rsidR="00B417BD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7</w:t>
      </w:r>
      <w:r w:rsidR="000E751C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-0</w:t>
      </w:r>
      <w:r w:rsidR="00B417BD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5</w:t>
      </w:r>
      <w:r w:rsidR="000E751C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-2</w:t>
      </w:r>
      <w:r w:rsidR="00B417BD">
        <w:rPr>
          <w:rFonts w:ascii="Times New Roman" w:eastAsia="Times New Roman" w:hAnsi="Times New Roman" w:cs="Times New Roman"/>
          <w:sz w:val="24"/>
          <w:szCs w:val="24"/>
          <w:lang w:val="en" w:eastAsia="sv-SE"/>
        </w:rPr>
        <w:t>9</w:t>
      </w:r>
    </w:p>
    <w:p w14:paraId="471C8E3B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  <w:t>Form GENO</w:t>
      </w:r>
    </w:p>
    <w:p w14:paraId="2D895669" w14:textId="77777777" w:rsidR="00942838" w:rsidRPr="00942838" w:rsidRDefault="00942838" w:rsidP="00942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</w:pPr>
      <w:r w:rsidRPr="00942838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sv-SE"/>
        </w:rPr>
        <w:t>DESCRIPTION OF NATIONAL GENOMIC EVALUATION SYSTEMS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6"/>
        <w:gridCol w:w="5956"/>
      </w:tblGrid>
      <w:tr w:rsidR="00942838" w:rsidRPr="00942838" w14:paraId="1A7398EE" w14:textId="77777777" w:rsidTr="00DD0FD9">
        <w:tc>
          <w:tcPr>
            <w:tcW w:w="1778" w:type="pct"/>
            <w:hideMark/>
          </w:tcPr>
          <w:p w14:paraId="08C4BFFB" w14:textId="147116CD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Country (or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countries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)</w:t>
            </w:r>
          </w:p>
        </w:tc>
        <w:tc>
          <w:tcPr>
            <w:tcW w:w="3222" w:type="pct"/>
            <w:hideMark/>
          </w:tcPr>
          <w:p w14:paraId="7F05BEBF" w14:textId="46051C6A" w:rsidR="00942838" w:rsidRPr="00942838" w:rsidRDefault="005D7DC6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Switzerland</w:t>
            </w:r>
            <w:proofErr w:type="spellEnd"/>
          </w:p>
        </w:tc>
      </w:tr>
      <w:tr w:rsidR="00942838" w:rsidRPr="00942838" w14:paraId="0D28B306" w14:textId="77777777" w:rsidTr="00DD0FD9">
        <w:tc>
          <w:tcPr>
            <w:tcW w:w="1778" w:type="pct"/>
            <w:hideMark/>
          </w:tcPr>
          <w:p w14:paraId="5FBE9988" w14:textId="77777777" w:rsidR="00B10888" w:rsidRDefault="00942838" w:rsidP="00B10888">
            <w:pPr>
              <w:rPr>
                <w:rFonts w:ascii="Times New Roman" w:eastAsia="Times New Roman" w:hAnsi="Times New Roman" w:cs="Times New Roman"/>
                <w:bCs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Main trait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group</w:t>
            </w:r>
            <w:r w:rsidR="00B10888" w:rsidRPr="00B10888">
              <w:rPr>
                <w:rFonts w:ascii="Times New Roman" w:eastAsia="Times New Roman" w:hAnsi="Times New Roman" w:cs="Times New Roman"/>
                <w:bCs/>
                <w:vertAlign w:val="superscript"/>
                <w:lang w:val="en-US" w:eastAsia="sv-SE"/>
              </w:rPr>
              <w:t>a</w:t>
            </w:r>
            <w:proofErr w:type="spellEnd"/>
            <w:r w:rsidR="00B1088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. </w:t>
            </w:r>
          </w:p>
          <w:p w14:paraId="2E14E3A7" w14:textId="6228E6B2" w:rsidR="00942838" w:rsidRPr="00942838" w:rsidRDefault="00DD0FD9" w:rsidP="00B1088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NOTE.</w:t>
            </w:r>
            <w:r w:rsidR="00942838"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Only one trait group per form!</w:t>
            </w:r>
          </w:p>
        </w:tc>
        <w:tc>
          <w:tcPr>
            <w:tcW w:w="3222" w:type="pct"/>
            <w:hideMark/>
          </w:tcPr>
          <w:p w14:paraId="726E510F" w14:textId="52F67465" w:rsidR="00942838" w:rsidRPr="00942838" w:rsidRDefault="00AC64A1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 w:rsidRPr="00AC64A1">
              <w:rPr>
                <w:rFonts w:ascii="Times New Roman" w:eastAsia="Times New Roman" w:hAnsi="Times New Roman" w:cs="Times New Roman"/>
                <w:lang w:val="de-DE" w:eastAsia="sv-SE"/>
              </w:rPr>
              <w:t>Longevity</w:t>
            </w:r>
            <w:proofErr w:type="spellEnd"/>
          </w:p>
        </w:tc>
      </w:tr>
      <w:tr w:rsidR="00942838" w:rsidRPr="00DD0FD9" w14:paraId="18D6B440" w14:textId="77777777" w:rsidTr="00DD0FD9">
        <w:tc>
          <w:tcPr>
            <w:tcW w:w="1778" w:type="pct"/>
            <w:hideMark/>
          </w:tcPr>
          <w:p w14:paraId="6D68A958" w14:textId="51847928" w:rsidR="00942838" w:rsidRPr="00DD0FD9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D0FD9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Breed(s)</w:t>
            </w:r>
          </w:p>
        </w:tc>
        <w:tc>
          <w:tcPr>
            <w:tcW w:w="3222" w:type="pct"/>
            <w:hideMark/>
          </w:tcPr>
          <w:p w14:paraId="63358FB3" w14:textId="475372E6" w:rsidR="00942838" w:rsidRPr="00DD0FD9" w:rsidRDefault="00410DF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Brown Swiss</w:t>
            </w:r>
          </w:p>
        </w:tc>
      </w:tr>
      <w:tr w:rsidR="00942838" w:rsidRPr="00942838" w14:paraId="2C53022A" w14:textId="77777777" w:rsidTr="00DD0FD9">
        <w:tc>
          <w:tcPr>
            <w:tcW w:w="1778" w:type="pct"/>
            <w:hideMark/>
          </w:tcPr>
          <w:p w14:paraId="7FCDB624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Trait definition(s) and unit(s) of measurement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Attach an appendix if needed </w:t>
            </w:r>
          </w:p>
        </w:tc>
        <w:tc>
          <w:tcPr>
            <w:tcW w:w="3222" w:type="pct"/>
            <w:hideMark/>
          </w:tcPr>
          <w:p w14:paraId="11D17A71" w14:textId="733886E7" w:rsidR="00942838" w:rsidRPr="00942838" w:rsidRDefault="00AB688D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3A5B7F24" w14:textId="77777777" w:rsidTr="00DD0FD9">
        <w:tc>
          <w:tcPr>
            <w:tcW w:w="1778" w:type="pct"/>
            <w:hideMark/>
          </w:tcPr>
          <w:p w14:paraId="0786D92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(chips used) </w:t>
            </w:r>
          </w:p>
        </w:tc>
        <w:tc>
          <w:tcPr>
            <w:tcW w:w="3222" w:type="pct"/>
            <w:hideMark/>
          </w:tcPr>
          <w:p w14:paraId="5B467DF8" w14:textId="486E7386" w:rsidR="00942838" w:rsidRPr="00942838" w:rsidRDefault="00B46A6F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Illumina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BovineSNP50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BeadChip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(v1 and v2)</w:t>
            </w:r>
            <w:r w:rsidR="00D66EFA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various low density chips</w:t>
            </w:r>
          </w:p>
        </w:tc>
      </w:tr>
      <w:tr w:rsidR="00942838" w:rsidRPr="00942838" w14:paraId="057E358B" w14:textId="77777777" w:rsidTr="00DD0FD9">
        <w:tc>
          <w:tcPr>
            <w:tcW w:w="1778" w:type="pct"/>
            <w:hideMark/>
          </w:tcPr>
          <w:p w14:paraId="63295F11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Imputation method for missing genotypes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45310AF5" w14:textId="592B934F" w:rsidR="00942838" w:rsidRPr="00942838" w:rsidRDefault="000F3C1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Missing genotypes are imputed using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FImpute</w:t>
            </w:r>
            <w:proofErr w:type="spellEnd"/>
          </w:p>
        </w:tc>
      </w:tr>
      <w:tr w:rsidR="00942838" w:rsidRPr="00942838" w14:paraId="0820411F" w14:textId="77777777" w:rsidTr="00DD0FD9">
        <w:tc>
          <w:tcPr>
            <w:tcW w:w="1778" w:type="pct"/>
            <w:hideMark/>
          </w:tcPr>
          <w:p w14:paraId="55D8D57C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Propagation of genomic information to non-genotyped descendants and ancestors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A82D487" w14:textId="36ED91E4" w:rsidR="00942838" w:rsidRPr="00942838" w:rsidRDefault="0086618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PA of </w:t>
            </w:r>
            <w:r w:rsidR="00326EAE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non-genotyped 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>descendants calculated with GEBV</w:t>
            </w:r>
            <w:r w:rsidR="00A95B02">
              <w:rPr>
                <w:rFonts w:ascii="Times New Roman" w:eastAsia="Times New Roman" w:hAnsi="Times New Roman" w:cs="Times New Roman"/>
                <w:lang w:val="en-US" w:eastAsia="sv-SE"/>
              </w:rPr>
              <w:t>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of parents</w:t>
            </w:r>
            <w:r w:rsidR="00271AA1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</w:tr>
      <w:tr w:rsidR="00942838" w:rsidRPr="00942838" w14:paraId="179884E7" w14:textId="77777777" w:rsidTr="00DD0FD9">
        <w:tc>
          <w:tcPr>
            <w:tcW w:w="1778" w:type="pct"/>
            <w:hideMark/>
          </w:tcPr>
          <w:p w14:paraId="586F0253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Animals included in reference population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(males, females, countries included, total number) </w:t>
            </w:r>
          </w:p>
        </w:tc>
        <w:tc>
          <w:tcPr>
            <w:tcW w:w="3222" w:type="pct"/>
            <w:hideMark/>
          </w:tcPr>
          <w:p w14:paraId="2ED34A36" w14:textId="25248052" w:rsidR="00973727" w:rsidRDefault="00410DF3" w:rsidP="00973727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BSW males; </w:t>
            </w:r>
            <w:r w:rsidR="00973727">
              <w:rPr>
                <w:rFonts w:ascii="Times New Roman" w:eastAsia="Times New Roman" w:hAnsi="Times New Roman" w:cs="Times New Roman"/>
                <w:lang w:val="en-US" w:eastAsia="sv-SE"/>
              </w:rPr>
              <w:t>5200</w:t>
            </w:r>
          </w:p>
          <w:p w14:paraId="35B90F9B" w14:textId="12A19DF0" w:rsidR="00942838" w:rsidRPr="00942838" w:rsidRDefault="00410DF3" w:rsidP="003F697B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proofErr w:type="gramStart"/>
            <w:r w:rsidR="003F697B">
              <w:rPr>
                <w:rFonts w:ascii="Times New Roman" w:eastAsia="Times New Roman" w:hAnsi="Times New Roman" w:cs="Times New Roman"/>
                <w:lang w:val="en-US" w:eastAsia="sv-SE"/>
              </w:rPr>
              <w:t>sires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(April 2017)</w:t>
            </w:r>
          </w:p>
        </w:tc>
      </w:tr>
      <w:tr w:rsidR="00942838" w:rsidRPr="00942838" w14:paraId="3F1E2942" w14:textId="77777777" w:rsidTr="00DD0FD9">
        <w:tc>
          <w:tcPr>
            <w:tcW w:w="1778" w:type="pct"/>
            <w:hideMark/>
          </w:tcPr>
          <w:p w14:paraId="512F525B" w14:textId="7AD2B901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Source of phenotypic data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(DYD, de</w:t>
            </w:r>
            <w:r w:rsidR="007D0B7E"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regressed proofs, national EBVs and/or MACE evaluations) </w:t>
            </w:r>
          </w:p>
        </w:tc>
        <w:tc>
          <w:tcPr>
            <w:tcW w:w="3222" w:type="pct"/>
            <w:hideMark/>
          </w:tcPr>
          <w:p w14:paraId="1F774EFE" w14:textId="0C879AC2" w:rsidR="00942838" w:rsidRPr="00942838" w:rsidRDefault="00326EAE" w:rsidP="0090412A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sv-SE"/>
              </w:rPr>
              <w:t>Deregressed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proofs</w:t>
            </w:r>
            <w:r w:rsidR="00704453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(DRP)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from national </w:t>
            </w:r>
            <w:r w:rsidR="00354DA0">
              <w:rPr>
                <w:rFonts w:ascii="Times New Roman" w:eastAsia="Times New Roman" w:hAnsi="Times New Roman" w:cs="Times New Roman"/>
                <w:lang w:val="en-US" w:eastAsia="sv-SE"/>
              </w:rPr>
              <w:t>evaluation</w:t>
            </w:r>
          </w:p>
        </w:tc>
      </w:tr>
      <w:tr w:rsidR="00942838" w:rsidRPr="00942838" w14:paraId="79D69652" w14:textId="77777777" w:rsidTr="00DD0FD9">
        <w:tc>
          <w:tcPr>
            <w:tcW w:w="1778" w:type="pct"/>
            <w:hideMark/>
          </w:tcPr>
          <w:p w14:paraId="0321B1A8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Other criteria (data edits) for inclusion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336B11E6" w14:textId="031FAF32" w:rsidR="00496DEE" w:rsidRDefault="00E36DE9" w:rsidP="008B2A4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A minimum reliability of </w:t>
            </w:r>
            <w:r w:rsidR="005B451A">
              <w:rPr>
                <w:rFonts w:ascii="Times New Roman" w:eastAsia="Times New Roman" w:hAnsi="Times New Roman" w:cs="Times New Roman"/>
                <w:lang w:val="en-US" w:eastAsia="sv-SE"/>
              </w:rPr>
              <w:t>50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% is required for </w:t>
            </w:r>
            <w:r w:rsidR="00FD7398">
              <w:rPr>
                <w:rFonts w:ascii="Times New Roman" w:eastAsia="Times New Roman" w:hAnsi="Times New Roman" w:cs="Times New Roman"/>
                <w:lang w:val="en-US" w:eastAsia="sv-SE"/>
              </w:rPr>
              <w:t>national</w:t>
            </w:r>
            <w:r w:rsidR="00977785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MACE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EBVs</w:t>
            </w:r>
            <w:r w:rsidR="0090412A">
              <w:rPr>
                <w:rFonts w:ascii="Times New Roman" w:eastAsia="Times New Roman" w:hAnsi="Times New Roman" w:cs="Times New Roman"/>
                <w:lang w:val="en-US" w:eastAsia="sv-SE"/>
              </w:rPr>
              <w:t>.</w:t>
            </w:r>
          </w:p>
          <w:p w14:paraId="3EA923FE" w14:textId="0014A784" w:rsidR="00942838" w:rsidRPr="00942838" w:rsidRDefault="00B2124B" w:rsidP="008B2A4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Genotypes </w:t>
            </w:r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need a minimum </w:t>
            </w:r>
            <w:proofErr w:type="spellStart"/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>callrate</w:t>
            </w:r>
            <w:proofErr w:type="spellEnd"/>
            <w:r w:rsidR="00CA706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of 0.95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and more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>a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n 88% of the genotype calls need a GC Score </w:t>
            </w:r>
            <w:r w:rsidR="008B2A48">
              <w:rPr>
                <w:rFonts w:ascii="Times New Roman" w:eastAsia="Times New Roman" w:hAnsi="Times New Roman" w:cs="Times New Roman"/>
                <w:lang w:val="en-US" w:eastAsia="sv-SE"/>
              </w:rPr>
              <w:t>that</w:t>
            </w:r>
            <w:r w:rsidR="007C519F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is above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0.4.</w:t>
            </w:r>
          </w:p>
        </w:tc>
      </w:tr>
      <w:tr w:rsidR="00942838" w:rsidRPr="00942838" w14:paraId="6FAAC845" w14:textId="77777777" w:rsidTr="00DD0FD9">
        <w:tc>
          <w:tcPr>
            <w:tcW w:w="1778" w:type="pct"/>
            <w:hideMark/>
          </w:tcPr>
          <w:p w14:paraId="3851D0D5" w14:textId="2D9A7F12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extension of records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(if applicable) </w:t>
            </w:r>
          </w:p>
        </w:tc>
        <w:tc>
          <w:tcPr>
            <w:tcW w:w="3222" w:type="pct"/>
            <w:hideMark/>
          </w:tcPr>
          <w:p w14:paraId="35C55DC3" w14:textId="4EE8847C" w:rsidR="00942838" w:rsidRPr="00942838" w:rsidRDefault="00D66EFA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625B315A" w14:textId="77777777" w:rsidTr="00DD0FD9">
        <w:tc>
          <w:tcPr>
            <w:tcW w:w="1778" w:type="pct"/>
            <w:hideMark/>
          </w:tcPr>
          <w:p w14:paraId="05D1F56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Sire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categories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2BF5CE2" w14:textId="492F5E2A" w:rsidR="00942838" w:rsidRPr="00942838" w:rsidRDefault="00D66EFA" w:rsidP="00942838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-</w:t>
            </w:r>
          </w:p>
        </w:tc>
      </w:tr>
      <w:tr w:rsidR="00942838" w:rsidRPr="00942838" w14:paraId="30084B9B" w14:textId="77777777" w:rsidTr="00DD0FD9">
        <w:tc>
          <w:tcPr>
            <w:tcW w:w="1778" w:type="pct"/>
            <w:hideMark/>
          </w:tcPr>
          <w:p w14:paraId="5F812F1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Genomic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(linear, Bayesian, polygenic effect, genotypes or haplotypes) </w:t>
            </w:r>
          </w:p>
        </w:tc>
        <w:tc>
          <w:tcPr>
            <w:tcW w:w="3222" w:type="pct"/>
            <w:hideMark/>
          </w:tcPr>
          <w:p w14:paraId="79F7BC86" w14:textId="5C523CA7" w:rsidR="00942838" w:rsidRPr="00942838" w:rsidRDefault="00496DEE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Bayesian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model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Bayes</w:t>
            </w:r>
            <w:r w:rsidR="00A95B02">
              <w:rPr>
                <w:rFonts w:ascii="Times New Roman" w:hAnsi="Times New Roman" w:cs="Times New Roman"/>
                <w:lang w:val="de-DE"/>
              </w:rPr>
              <w:t>C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)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using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genotypes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,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without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polygenic</w:t>
            </w:r>
            <w:proofErr w:type="spellEnd"/>
            <w:r w:rsidR="00A95B02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A95B02">
              <w:rPr>
                <w:rFonts w:ascii="Times New Roman" w:hAnsi="Times New Roman" w:cs="Times New Roman"/>
                <w:lang w:val="de-DE"/>
              </w:rPr>
              <w:t>effect</w:t>
            </w:r>
            <w:proofErr w:type="spellEnd"/>
          </w:p>
        </w:tc>
      </w:tr>
      <w:tr w:rsidR="00942838" w:rsidRPr="00942838" w14:paraId="09EB2053" w14:textId="77777777" w:rsidTr="00DD0FD9">
        <w:tc>
          <w:tcPr>
            <w:tcW w:w="1778" w:type="pct"/>
            <w:hideMark/>
          </w:tcPr>
          <w:p w14:paraId="49493494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Blending of direct genomic value (DGV) with traditional EBV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872DF3F" w14:textId="206BB88E" w:rsidR="00942838" w:rsidRPr="00942838" w:rsidRDefault="007703AD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According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Sullivan's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(2009)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method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942838" w:rsidRPr="00942838" w14:paraId="5627355B" w14:textId="77777777" w:rsidTr="00DD0FD9">
        <w:tc>
          <w:tcPr>
            <w:tcW w:w="1778" w:type="pct"/>
            <w:hideMark/>
          </w:tcPr>
          <w:p w14:paraId="1C43B89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Environmental effects in the genetic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D0E3C2B" w14:textId="00E7DA79" w:rsidR="00942838" w:rsidRPr="00942838" w:rsidRDefault="008876DC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6E04B596" w14:textId="77777777" w:rsidTr="00DD0FD9">
        <w:tc>
          <w:tcPr>
            <w:tcW w:w="1778" w:type="pct"/>
            <w:hideMark/>
          </w:tcPr>
          <w:p w14:paraId="3936C817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Adjustment for heterogeneous variance in evaluation model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5A6E0A4" w14:textId="4B9FD6AF" w:rsidR="00942838" w:rsidRPr="00942838" w:rsidRDefault="003B5B13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-</w:t>
            </w:r>
          </w:p>
        </w:tc>
      </w:tr>
      <w:tr w:rsidR="00942838" w:rsidRPr="00942838" w14:paraId="77263635" w14:textId="77777777" w:rsidTr="00DD0FD9">
        <w:tc>
          <w:tcPr>
            <w:tcW w:w="1778" w:type="pct"/>
            <w:hideMark/>
          </w:tcPr>
          <w:p w14:paraId="45B73CAB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Computation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reliability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080DB2EA" w14:textId="77777777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DGV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reliability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identical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all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calculated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according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following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formula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applied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validation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bulls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:</w:t>
            </w:r>
          </w:p>
          <w:p w14:paraId="1095669F" w14:textId="4D1A6F0A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lastRenderedPageBreak/>
              <w:t>rel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(DGV) = r2(DGV,</w:t>
            </w:r>
            <w:r w:rsidR="0070445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DRP</w:t>
            </w:r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)</w:t>
            </w:r>
          </w:p>
          <w:p w14:paraId="4E8E8A4C" w14:textId="77777777" w:rsidR="003B5B13" w:rsidRPr="003B5B13" w:rsidRDefault="003B5B13" w:rsidP="003B5B13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</w:p>
          <w:p w14:paraId="219F4BA8" w14:textId="4D5C69B7" w:rsidR="00942838" w:rsidRPr="00942838" w:rsidRDefault="003B5B13" w:rsidP="003B5B1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Reliability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GEBV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computed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at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least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highest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EBV </w:t>
            </w:r>
            <w:proofErr w:type="spellStart"/>
            <w:r w:rsidRPr="003B5B13">
              <w:rPr>
                <w:rFonts w:ascii="Times New Roman" w:eastAsia="Times New Roman" w:hAnsi="Times New Roman" w:cs="Times New Roman"/>
                <w:lang w:val="de-DE" w:eastAsia="sv-SE"/>
              </w:rPr>
              <w:t>reliabilities</w:t>
            </w:r>
            <w:proofErr w:type="spellEnd"/>
          </w:p>
        </w:tc>
      </w:tr>
      <w:tr w:rsidR="00942838" w:rsidRPr="00942838" w14:paraId="6A053672" w14:textId="77777777" w:rsidTr="00DD0FD9">
        <w:tc>
          <w:tcPr>
            <w:tcW w:w="1778" w:type="pct"/>
            <w:hideMark/>
          </w:tcPr>
          <w:p w14:paraId="0FFA88B7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lastRenderedPageBreak/>
              <w:t>Blending of foreign/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 information in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95B98E5" w14:textId="486B671C" w:rsidR="00942838" w:rsidRPr="00942838" w:rsidRDefault="00CB1982" w:rsidP="00354DA0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some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bulls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354DA0">
              <w:rPr>
                <w:rFonts w:ascii="Times New Roman" w:hAnsi="Times New Roman" w:cs="Times New Roman"/>
                <w:lang w:val="de-DE"/>
              </w:rPr>
              <w:t>MACE EBVs</w:t>
            </w:r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from</w:t>
            </w:r>
            <w:proofErr w:type="spellEnd"/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previous</w:t>
            </w:r>
            <w:proofErr w:type="spellEnd"/>
            <w:r w:rsidR="00B40E2A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B40E2A">
              <w:rPr>
                <w:rFonts w:ascii="Times New Roman" w:hAnsi="Times New Roman" w:cs="Times New Roman"/>
                <w:lang w:val="de-DE"/>
              </w:rPr>
              <w:t>evaluation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are</w:t>
            </w:r>
            <w:proofErr w:type="spellEnd"/>
            <w:r w:rsidR="0070445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used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as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target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variable in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the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SNP-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effect</w:t>
            </w:r>
            <w:proofErr w:type="spellEnd"/>
            <w:r w:rsidR="0070445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04453">
              <w:rPr>
                <w:rFonts w:ascii="Times New Roman" w:hAnsi="Times New Roman" w:cs="Times New Roman"/>
                <w:lang w:val="de-DE"/>
              </w:rPr>
              <w:t>estimation</w:t>
            </w:r>
            <w:proofErr w:type="spellEnd"/>
            <w:r w:rsidR="00354DA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354DA0">
              <w:rPr>
                <w:rFonts w:ascii="Times New Roman" w:hAnsi="Times New Roman" w:cs="Times New Roman"/>
                <w:lang w:val="de-DE"/>
              </w:rPr>
              <w:t>models</w:t>
            </w:r>
            <w:proofErr w:type="spellEnd"/>
          </w:p>
        </w:tc>
      </w:tr>
      <w:tr w:rsidR="00942838" w:rsidRPr="00942838" w14:paraId="72E0021C" w14:textId="77777777" w:rsidTr="00DD0FD9">
        <w:tc>
          <w:tcPr>
            <w:tcW w:w="1778" w:type="pct"/>
            <w:hideMark/>
          </w:tcPr>
          <w:p w14:paraId="6506A886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Genetic parameters in the evaluation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4B7C1936" w14:textId="36412EE2" w:rsidR="00942838" w:rsidRPr="00942838" w:rsidRDefault="00942838" w:rsidP="009428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Use Appendix GENO for heritability/genetic variance estimates; for multiple-trait genetic evaluations, provide genetic correlation estimates between traits separately.</w:t>
            </w:r>
            <w:r w:rsidR="00410DF3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Use 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also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appendices PR, CO, BCO, SM, LO, CA, as applicable, if you participate in the international genetic evaluations of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>Interbull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</w:tr>
      <w:tr w:rsidR="00942838" w:rsidRPr="00942838" w14:paraId="28BD9820" w14:textId="77777777" w:rsidTr="00DD0FD9">
        <w:tc>
          <w:tcPr>
            <w:tcW w:w="1778" w:type="pct"/>
            <w:hideMark/>
          </w:tcPr>
          <w:p w14:paraId="16BDCFA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Expression of genetic evaluations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br/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If </w:t>
            </w:r>
            <w:r w:rsidR="007D0B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>standardized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(e.g. RBV), give </w:t>
            </w:r>
            <w:r w:rsidR="007D0B7E" w:rsidRPr="00942838">
              <w:rPr>
                <w:rFonts w:ascii="Times New Roman" w:eastAsia="Times New Roman" w:hAnsi="Times New Roman" w:cs="Times New Roman"/>
                <w:lang w:val="en-US" w:eastAsia="sv-SE"/>
              </w:rPr>
              <w:t>standardization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formula in the appendix </w:t>
            </w:r>
          </w:p>
        </w:tc>
        <w:tc>
          <w:tcPr>
            <w:tcW w:w="3222" w:type="pct"/>
            <w:hideMark/>
          </w:tcPr>
          <w:p w14:paraId="0AD50215" w14:textId="0F5EF1F6" w:rsidR="00942838" w:rsidRPr="00942838" w:rsidRDefault="00D67BC2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DGV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standardization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based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on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reference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bulls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so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that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their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mean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equal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their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mean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deregressed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the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regression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DGV on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deregressed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is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forced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>to</w:t>
            </w:r>
            <w:proofErr w:type="spellEnd"/>
            <w:r w:rsidRPr="00D67BC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1.</w:t>
            </w:r>
          </w:p>
        </w:tc>
      </w:tr>
      <w:tr w:rsidR="00942838" w:rsidRPr="00942838" w14:paraId="1D0830B7" w14:textId="77777777" w:rsidTr="00DD0FD9">
        <w:tc>
          <w:tcPr>
            <w:tcW w:w="1778" w:type="pct"/>
            <w:hideMark/>
          </w:tcPr>
          <w:p w14:paraId="0C81DBD2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Definition of genetic reference base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6CDAB2BF" w14:textId="4FADA753" w:rsidR="00942838" w:rsidRPr="00942838" w:rsidRDefault="00EC168F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43980A1F" w14:textId="77777777" w:rsidTr="00DD0FD9">
        <w:tc>
          <w:tcPr>
            <w:tcW w:w="1778" w:type="pct"/>
            <w:hideMark/>
          </w:tcPr>
          <w:p w14:paraId="5E41A289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sv-SE"/>
              </w:rPr>
            </w:pP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Labeling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of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genomic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 xml:space="preserve"> </w:t>
            </w:r>
            <w:proofErr w:type="spellStart"/>
            <w:r w:rsidRPr="00942838">
              <w:rPr>
                <w:rFonts w:ascii="Times New Roman" w:eastAsia="Times New Roman" w:hAnsi="Times New Roman" w:cs="Times New Roman"/>
                <w:bCs/>
                <w:lang w:eastAsia="sv-SE"/>
              </w:rPr>
              <w:t>evaluations</w:t>
            </w:r>
            <w:proofErr w:type="spellEnd"/>
            <w:r w:rsidRPr="00942838">
              <w:rPr>
                <w:rFonts w:ascii="Times New Roman" w:eastAsia="Times New Roman" w:hAnsi="Times New Roman" w:cs="Times New Roman"/>
                <w:lang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4973C74" w14:textId="77777777" w:rsidR="00EC168F" w:rsidRPr="00EC168F" w:rsidRDefault="00EC168F" w:rsidP="00EC168F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domestic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</w:p>
          <w:p w14:paraId="08F6DB07" w14:textId="77777777" w:rsidR="00EC168F" w:rsidRPr="00EC168F" w:rsidRDefault="00EC168F" w:rsidP="00EC168F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GA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animals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parent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average</w:t>
            </w:r>
            <w:proofErr w:type="spellEnd"/>
          </w:p>
          <w:p w14:paraId="17055B9B" w14:textId="550480D7" w:rsidR="00942838" w:rsidRPr="00942838" w:rsidRDefault="00EC168F" w:rsidP="00EC168F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GI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EC168F">
              <w:rPr>
                <w:rFonts w:ascii="Times New Roman" w:eastAsia="Times New Roman" w:hAnsi="Times New Roman" w:cs="Times New Roman"/>
                <w:lang w:val="de-DE" w:eastAsia="sv-SE"/>
              </w:rPr>
              <w:t>animal</w:t>
            </w:r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s</w:t>
            </w:r>
            <w:proofErr w:type="spellEnd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with</w:t>
            </w:r>
            <w:proofErr w:type="spellEnd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international </w:t>
            </w:r>
            <w:proofErr w:type="spellStart"/>
            <w:r w:rsidR="00CB1982">
              <w:rPr>
                <w:rFonts w:ascii="Times New Roman" w:eastAsia="Times New Roman" w:hAnsi="Times New Roman" w:cs="Times New Roman"/>
                <w:lang w:val="de-DE" w:eastAsia="sv-SE"/>
              </w:rPr>
              <w:t>proof</w:t>
            </w:r>
            <w:proofErr w:type="spellEnd"/>
          </w:p>
        </w:tc>
      </w:tr>
      <w:tr w:rsidR="00942838" w:rsidRPr="00942838" w14:paraId="765CF79E" w14:textId="77777777" w:rsidTr="00DD0FD9">
        <w:tc>
          <w:tcPr>
            <w:tcW w:w="1778" w:type="pct"/>
            <w:hideMark/>
          </w:tcPr>
          <w:p w14:paraId="3AC925AC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Criteria for official publication of evaluations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1B70C3A" w14:textId="5C400466" w:rsidR="00942838" w:rsidRPr="00942838" w:rsidRDefault="00091DD3" w:rsidP="0098007A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All GEBVs are published except those of AI bulls w</w:t>
            </w:r>
            <w:r w:rsidR="00993DDF">
              <w:rPr>
                <w:rFonts w:ascii="Times New Roman" w:eastAsia="Times New Roman" w:hAnsi="Times New Roman" w:cs="Times New Roman"/>
                <w:lang w:val="en-US" w:eastAsia="sv-SE"/>
              </w:rPr>
              <w:t>ithout progeny proof and unpaid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AI service fee </w:t>
            </w:r>
            <w:r w:rsidR="0098007A">
              <w:rPr>
                <w:rFonts w:ascii="Times New Roman" w:eastAsia="Times New Roman" w:hAnsi="Times New Roman" w:cs="Times New Roman"/>
                <w:lang w:val="en-US" w:eastAsia="sv-SE"/>
              </w:rPr>
              <w:t>as well as</w:t>
            </w:r>
            <w:r>
              <w:rPr>
                <w:rFonts w:ascii="Times New Roman" w:eastAsia="Times New Roman" w:hAnsi="Times New Roman" w:cs="Times New Roman"/>
                <w:lang w:val="en-US" w:eastAsia="sv-SE"/>
              </w:rPr>
              <w:t xml:space="preserve"> those of </w:t>
            </w:r>
            <w:r w:rsidR="00993DDF">
              <w:rPr>
                <w:rFonts w:ascii="Times New Roman" w:eastAsia="Times New Roman" w:hAnsi="Times New Roman" w:cs="Times New Roman"/>
                <w:lang w:val="en-US" w:eastAsia="sv-SE"/>
              </w:rPr>
              <w:t>natural service bulls younger than 3 years of age</w:t>
            </w:r>
          </w:p>
        </w:tc>
      </w:tr>
      <w:tr w:rsidR="00942838" w:rsidRPr="00942838" w14:paraId="57EB833D" w14:textId="77777777" w:rsidTr="00DD0FD9">
        <w:tc>
          <w:tcPr>
            <w:tcW w:w="1778" w:type="pct"/>
            <w:hideMark/>
          </w:tcPr>
          <w:p w14:paraId="67944D7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Number of evaluations / publications per year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B24C25C" w14:textId="77777777" w:rsidR="007D104D" w:rsidRDefault="007D104D" w:rsidP="007D104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releases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(April, August,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3F6D1C82" w14:textId="4DF4021C" w:rsidR="00942838" w:rsidRPr="00942838" w:rsidRDefault="0098007A" w:rsidP="007D104D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Immediate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releases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for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newly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genotyped</w:t>
            </w:r>
            <w:proofErr w:type="spellEnd"/>
            <w:r w:rsidR="007D104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7D104D">
              <w:rPr>
                <w:rFonts w:ascii="Times New Roman" w:hAnsi="Times New Roman" w:cs="Times New Roman"/>
                <w:lang w:val="de-DE"/>
              </w:rPr>
              <w:t>animals</w:t>
            </w:r>
            <w:proofErr w:type="spellEnd"/>
          </w:p>
        </w:tc>
      </w:tr>
      <w:tr w:rsidR="00942838" w:rsidRPr="00942838" w14:paraId="17441ED1" w14:textId="77777777" w:rsidTr="00DD0FD9">
        <w:tc>
          <w:tcPr>
            <w:tcW w:w="1778" w:type="pct"/>
            <w:hideMark/>
          </w:tcPr>
          <w:p w14:paraId="0116971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Use in total merit index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5AAF6F0D" w14:textId="3932E2E6" w:rsidR="00942838" w:rsidRPr="00942838" w:rsidRDefault="005405AE" w:rsidP="00CB1CD5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proofErr w:type="gramStart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>see</w:t>
            </w:r>
            <w:proofErr w:type="gramEnd"/>
            <w:r w:rsidRPr="005405AE">
              <w:rPr>
                <w:rFonts w:ascii="Times New Roman" w:eastAsia="Times New Roman" w:hAnsi="Times New Roman" w:cs="Times New Roman"/>
                <w:lang w:val="en-GB" w:eastAsia="sv-SE"/>
              </w:rPr>
              <w:t xml:space="preserve"> GE form for conventional genetic evaluation</w:t>
            </w:r>
          </w:p>
        </w:tc>
      </w:tr>
      <w:tr w:rsidR="00942838" w:rsidRPr="00942838" w14:paraId="0DF480A9" w14:textId="77777777" w:rsidTr="00DD0FD9">
        <w:tc>
          <w:tcPr>
            <w:tcW w:w="1778" w:type="pct"/>
            <w:hideMark/>
          </w:tcPr>
          <w:p w14:paraId="2B5EF5BE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Anticipated changes in the near future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5064E3D" w14:textId="2C77D6B5" w:rsidR="00942838" w:rsidRPr="00942838" w:rsidRDefault="00942838" w:rsidP="00942838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942838" w:rsidRPr="00942838" w14:paraId="5584027D" w14:textId="77777777" w:rsidTr="00DD0FD9">
        <w:tc>
          <w:tcPr>
            <w:tcW w:w="1778" w:type="pct"/>
            <w:hideMark/>
          </w:tcPr>
          <w:p w14:paraId="77F888AA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Key reference on methodology applied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7A530FEE" w14:textId="77777777" w:rsidR="00942838" w:rsidRDefault="001411C6" w:rsidP="001411C6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>
              <w:rPr>
                <w:rFonts w:ascii="Times New Roman" w:eastAsia="Times New Roman" w:hAnsi="Times New Roman" w:cs="Times New Roman"/>
                <w:lang w:val="de-DE" w:eastAsia="sv-SE"/>
              </w:rPr>
              <w:t>Garrick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D.J. 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et al. 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>(</w:t>
            </w:r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20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09):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Deregressing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estimated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breeding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values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weighting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information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for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genomic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regression</w:t>
            </w:r>
            <w:proofErr w:type="spellEnd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Pr="001411C6">
              <w:rPr>
                <w:rFonts w:ascii="Times New Roman" w:eastAsia="Times New Roman" w:hAnsi="Times New Roman" w:cs="Times New Roman"/>
                <w:lang w:val="de-DE" w:eastAsia="sv-SE"/>
              </w:rPr>
              <w:t>analyses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. </w:t>
            </w:r>
            <w:proofErr w:type="spellStart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Genetics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proofErr w:type="spellStart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Selection</w:t>
            </w:r>
            <w:proofErr w:type="spellEnd"/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 xml:space="preserve"> Evolution</w:t>
            </w: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</w:t>
            </w:r>
            <w:r w:rsidR="00344404">
              <w:rPr>
                <w:rFonts w:ascii="Times New Roman" w:eastAsia="Times New Roman" w:hAnsi="Times New Roman" w:cs="Times New Roman"/>
                <w:lang w:val="de-DE" w:eastAsia="sv-SE"/>
              </w:rPr>
              <w:t>41:55</w:t>
            </w:r>
          </w:p>
          <w:p w14:paraId="149FE795" w14:textId="2EAF920D" w:rsidR="005960DF" w:rsidRPr="00AA3BB6" w:rsidRDefault="004E35F0" w:rsidP="001411C6">
            <w:pPr>
              <w:rPr>
                <w:rFonts w:ascii="Times New Roman" w:eastAsia="Times New Roman" w:hAnsi="Times New Roman" w:cs="Times New Roman"/>
                <w:lang w:val="de-DE" w:eastAsia="sv-SE"/>
              </w:rPr>
            </w:pPr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Fernando R.L.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sv-S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Garrick D.J. (2009):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 w:eastAsia="sv-SE"/>
              </w:rPr>
              <w:t>GenSel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sv-SE"/>
              </w:rPr>
              <w:t xml:space="preserve"> – User Manual</w:t>
            </w:r>
          </w:p>
        </w:tc>
      </w:tr>
      <w:tr w:rsidR="00942838" w:rsidRPr="00942838" w14:paraId="0C3D7B9E" w14:textId="77777777" w:rsidTr="00DD0FD9">
        <w:tc>
          <w:tcPr>
            <w:tcW w:w="1778" w:type="pct"/>
            <w:hideMark/>
          </w:tcPr>
          <w:p w14:paraId="44605A90" w14:textId="77777777" w:rsidR="00942838" w:rsidRPr="00942838" w:rsidRDefault="00942838" w:rsidP="009428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 xml:space="preserve">Key </w:t>
            </w:r>
            <w:r w:rsidR="007D0B7E"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organization</w:t>
            </w:r>
            <w:r w:rsidRPr="00942838">
              <w:rPr>
                <w:rFonts w:ascii="Times New Roman" w:eastAsia="Times New Roman" w:hAnsi="Times New Roman" w:cs="Times New Roman"/>
                <w:bCs/>
                <w:lang w:val="en-US" w:eastAsia="sv-SE"/>
              </w:rPr>
              <w:t>: name, address, phone, fax, e-mail, web site</w:t>
            </w:r>
            <w:r w:rsidRPr="00942838">
              <w:rPr>
                <w:rFonts w:ascii="Times New Roman" w:eastAsia="Times New Roman" w:hAnsi="Times New Roman" w:cs="Times New Roman"/>
                <w:lang w:val="en-US" w:eastAsia="sv-SE"/>
              </w:rPr>
              <w:t xml:space="preserve"> </w:t>
            </w:r>
          </w:p>
        </w:tc>
        <w:tc>
          <w:tcPr>
            <w:tcW w:w="3222" w:type="pct"/>
            <w:hideMark/>
          </w:tcPr>
          <w:p w14:paraId="1C020C8F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Qualitas AG</w:t>
            </w:r>
          </w:p>
          <w:p w14:paraId="15A888F8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Chamerstrasse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56</w:t>
            </w:r>
          </w:p>
          <w:p w14:paraId="7D9B3C5A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6300 Zug</w:t>
            </w:r>
          </w:p>
          <w:p w14:paraId="4767339E" w14:textId="77777777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Switzerland</w:t>
            </w:r>
            <w:proofErr w:type="spellEnd"/>
          </w:p>
          <w:p w14:paraId="5D341607" w14:textId="4298BFE1" w:rsidR="00C6166D" w:rsidRDefault="00C6166D" w:rsidP="00C6166D">
            <w:pPr>
              <w:widowControl w:val="0"/>
              <w:autoSpaceDE w:val="0"/>
              <w:autoSpaceDN w:val="0"/>
              <w:adjustRightInd w:val="0"/>
              <w:spacing w:before="60"/>
              <w:ind w:right="-394"/>
              <w:rPr>
                <w:rFonts w:ascii="Times New Roman" w:hAnsi="Times New Roman" w:cs="Times New Roman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: +41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41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768 9292</w:t>
            </w:r>
          </w:p>
          <w:p w14:paraId="3F7F2865" w14:textId="323DFE62" w:rsidR="00942838" w:rsidRPr="00942838" w:rsidRDefault="00C6166D" w:rsidP="00C6166D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hAnsi="Times New Roman" w:cs="Times New Roman"/>
                <w:lang w:val="de-DE"/>
              </w:rPr>
              <w:t>email: info@qualitasag.ch</w:t>
            </w:r>
          </w:p>
        </w:tc>
      </w:tr>
    </w:tbl>
    <w:p w14:paraId="0EB3E16A" w14:textId="25DB498B" w:rsidR="007557FF" w:rsidRDefault="00942838" w:rsidP="00942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" w:eastAsia="sv-SE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val="en" w:eastAsia="sv-SE"/>
        </w:rPr>
        <w:t>a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t xml:space="preserve">Either: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 w:rsidRPr="00942838">
        <w:rPr>
          <w:rFonts w:ascii="Times New Roman" w:eastAsia="Times New Roman" w:hAnsi="Times New Roman" w:cs="Times New Roman"/>
          <w:sz w:val="18"/>
          <w:szCs w:val="18"/>
          <w:lang w:val="en" w:eastAsia="sv-SE"/>
        </w:rPr>
        <w:br/>
      </w:r>
    </w:p>
    <w:p w14:paraId="23B6CAAB" w14:textId="77777777" w:rsidR="007D0B7E" w:rsidRPr="00942838" w:rsidRDefault="007D0B7E" w:rsidP="007D0B7E">
      <w:pPr>
        <w:pStyle w:val="berschrift2"/>
        <w:rPr>
          <w:lang w:val="en"/>
        </w:rPr>
      </w:pPr>
      <w:r>
        <w:rPr>
          <w:lang w:val="en"/>
        </w:rPr>
        <w:t>System Validation</w:t>
      </w:r>
    </w:p>
    <w:tbl>
      <w:tblPr>
        <w:tblStyle w:val="Tabellenraster"/>
        <w:tblW w:w="9870" w:type="dxa"/>
        <w:tblLook w:val="04A0" w:firstRow="1" w:lastRow="0" w:firstColumn="1" w:lastColumn="0" w:noHBand="0" w:noVBand="1"/>
      </w:tblPr>
      <w:tblGrid>
        <w:gridCol w:w="3515"/>
        <w:gridCol w:w="6355"/>
      </w:tblGrid>
      <w:tr w:rsidR="007D0B7E" w:rsidRPr="00942838" w14:paraId="548A6D0B" w14:textId="77777777" w:rsidTr="007D0B7E">
        <w:tc>
          <w:tcPr>
            <w:tcW w:w="3515" w:type="dxa"/>
            <w:hideMark/>
          </w:tcPr>
          <w:p w14:paraId="3689CA21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Approximate number of test bulls for this trait group</w:t>
            </w:r>
            <w:r w:rsidRPr="007D0B7E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6355" w:type="dxa"/>
            <w:hideMark/>
          </w:tcPr>
          <w:p w14:paraId="5F1C1CD1" w14:textId="18572D0A" w:rsidR="007D0B7E" w:rsidRPr="00942838" w:rsidRDefault="00977785" w:rsidP="00977785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977785">
              <w:rPr>
                <w:rFonts w:ascii="Times New Roman" w:eastAsia="Times New Roman" w:hAnsi="Times New Roman" w:cs="Times New Roman"/>
                <w:lang w:val="en-US" w:eastAsia="sv-SE"/>
              </w:rPr>
              <w:t>200</w:t>
            </w:r>
            <w:bookmarkStart w:id="1" w:name="_GoBack"/>
            <w:bookmarkEnd w:id="1"/>
          </w:p>
        </w:tc>
      </w:tr>
      <w:tr w:rsidR="007D0B7E" w:rsidRPr="00942838" w14:paraId="287E0641" w14:textId="77777777" w:rsidTr="007D0B7E">
        <w:tc>
          <w:tcPr>
            <w:tcW w:w="3515" w:type="dxa"/>
          </w:tcPr>
          <w:p w14:paraId="5D862725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If i</w:t>
            </w:r>
            <w:r w:rsidRPr="007D0B7E">
              <w:rPr>
                <w:rFonts w:ascii="Times New Roman" w:hAnsi="Times New Roman"/>
                <w:lang w:val="en-US"/>
              </w:rPr>
              <w:t>ncluding foreign reference bulls:</w:t>
            </w:r>
          </w:p>
          <w:p w14:paraId="7E98A2B6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4-yr old de-regressed MACE EBVs, OR</w:t>
            </w:r>
          </w:p>
          <w:p w14:paraId="40A70C04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Current de-regressed MACE EBVs</w:t>
            </w:r>
          </w:p>
          <w:p w14:paraId="6384BE82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6355" w:type="dxa"/>
          </w:tcPr>
          <w:p w14:paraId="768D5EE2" w14:textId="7EFE560B" w:rsidR="007D0B7E" w:rsidRPr="00942838" w:rsidRDefault="007557FF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lang w:val="en-US" w:eastAsia="sv-SE"/>
              </w:rPr>
              <w:t>Due to a model change in 2015 current de-regressed MACE EBVs have been used in the reduced dataset</w:t>
            </w:r>
          </w:p>
        </w:tc>
      </w:tr>
      <w:tr w:rsidR="007D0B7E" w:rsidRPr="00942838" w14:paraId="0C50D04A" w14:textId="77777777" w:rsidTr="007D0B7E">
        <w:tc>
          <w:tcPr>
            <w:tcW w:w="3515" w:type="dxa"/>
          </w:tcPr>
          <w:p w14:paraId="05C2B2B9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using a truncation ≠ 4 years, provide the reason.</w:t>
            </w:r>
          </w:p>
        </w:tc>
        <w:tc>
          <w:tcPr>
            <w:tcW w:w="6355" w:type="dxa"/>
          </w:tcPr>
          <w:p w14:paraId="194F2526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  <w:tr w:rsidR="007D0B7E" w:rsidRPr="00942838" w14:paraId="30A89AC9" w14:textId="77777777" w:rsidTr="007D0B7E">
        <w:tc>
          <w:tcPr>
            <w:tcW w:w="3515" w:type="dxa"/>
          </w:tcPr>
          <w:p w14:paraId="1353642D" w14:textId="77777777" w:rsidR="007D0B7E" w:rsidRPr="007D0B7E" w:rsidRDefault="007D0B7E" w:rsidP="007D0B7E">
            <w:pPr>
              <w:rPr>
                <w:rFonts w:ascii="Times New Roman" w:hAnsi="Times New Roman"/>
                <w:lang w:val="en-US"/>
              </w:rPr>
            </w:pPr>
            <w:r w:rsidRPr="007D0B7E">
              <w:rPr>
                <w:rFonts w:ascii="Times New Roman" w:hAnsi="Times New Roman"/>
                <w:lang w:val="en-US"/>
              </w:rPr>
              <w:t>If applying an age cutoff for test bulls ≠ (YYYY-8), provide the reason</w:t>
            </w:r>
          </w:p>
        </w:tc>
        <w:tc>
          <w:tcPr>
            <w:tcW w:w="6355" w:type="dxa"/>
          </w:tcPr>
          <w:p w14:paraId="0136DC28" w14:textId="77777777" w:rsidR="007D0B7E" w:rsidRPr="00942838" w:rsidRDefault="007D0B7E" w:rsidP="007D0B7E">
            <w:pPr>
              <w:rPr>
                <w:rFonts w:ascii="Times New Roman" w:eastAsia="Times New Roman" w:hAnsi="Times New Roman" w:cs="Times New Roman"/>
                <w:lang w:val="en-US" w:eastAsia="sv-SE"/>
              </w:rPr>
            </w:pPr>
          </w:p>
        </w:tc>
      </w:tr>
    </w:tbl>
    <w:p w14:paraId="4F46E9F6" w14:textId="77777777" w:rsidR="00942838" w:rsidRPr="007D0B7E" w:rsidRDefault="00942838" w:rsidP="00942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</w:pPr>
    </w:p>
    <w:p w14:paraId="6E8A58A5" w14:textId="77777777" w:rsidR="00AD72C5" w:rsidRDefault="00AD72C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sv-SE"/>
        </w:rPr>
      </w:pPr>
      <w:r>
        <w:rPr>
          <w:lang w:val="en"/>
        </w:rPr>
        <w:br w:type="page"/>
      </w:r>
    </w:p>
    <w:p w14:paraId="4C77A508" w14:textId="77777777" w:rsidR="00942838" w:rsidRPr="00942838" w:rsidRDefault="00942838" w:rsidP="00942838">
      <w:pPr>
        <w:pStyle w:val="berschrift1"/>
        <w:rPr>
          <w:lang w:val="en"/>
        </w:rPr>
      </w:pPr>
      <w:r w:rsidRPr="00942838">
        <w:rPr>
          <w:lang w:val="en"/>
        </w:rPr>
        <w:lastRenderedPageBreak/>
        <w:t>Appendix GENO</w:t>
      </w:r>
    </w:p>
    <w:p w14:paraId="2502FDBF" w14:textId="2D5755B8" w:rsidR="00942838" w:rsidRPr="00942838" w:rsidRDefault="00942838" w:rsidP="00942838">
      <w:pPr>
        <w:pStyle w:val="berschrift2"/>
        <w:rPr>
          <w:lang w:val="en"/>
        </w:rPr>
      </w:pPr>
      <w:r w:rsidRPr="00942838">
        <w:rPr>
          <w:lang w:val="en"/>
        </w:rPr>
        <w:t>Parameters use</w:t>
      </w:r>
      <w:r w:rsidR="00336775">
        <w:rPr>
          <w:lang w:val="en"/>
        </w:rPr>
        <w:t>d in genetic/genomic evaluation</w:t>
      </w:r>
    </w:p>
    <w:bookmarkEnd w:id="0"/>
    <w:p w14:paraId="6953665D" w14:textId="390A140B" w:rsidR="00A45E04" w:rsidRPr="00942838" w:rsidRDefault="00AB688D" w:rsidP="00942838">
      <w:pPr>
        <w:spacing w:after="0"/>
        <w:rPr>
          <w:rFonts w:ascii="Times New Roman" w:hAnsi="Times New Roman" w:cs="Times New Roman"/>
          <w:sz w:val="18"/>
          <w:szCs w:val="18"/>
          <w:lang w:val="en" w:eastAsia="sv-SE"/>
        </w:rPr>
      </w:pPr>
      <w:proofErr w:type="gramStart"/>
      <w:r w:rsidRPr="005405AE">
        <w:rPr>
          <w:rFonts w:ascii="Times New Roman" w:eastAsia="Times New Roman" w:hAnsi="Times New Roman" w:cs="Times New Roman"/>
          <w:lang w:val="en-GB" w:eastAsia="sv-SE"/>
        </w:rPr>
        <w:t>see</w:t>
      </w:r>
      <w:proofErr w:type="gramEnd"/>
      <w:r w:rsidRPr="005405AE">
        <w:rPr>
          <w:rFonts w:ascii="Times New Roman" w:eastAsia="Times New Roman" w:hAnsi="Times New Roman" w:cs="Times New Roman"/>
          <w:lang w:val="en-GB" w:eastAsia="sv-SE"/>
        </w:rPr>
        <w:t xml:space="preserve"> GE form for conventional genetic evaluation</w:t>
      </w:r>
    </w:p>
    <w:sectPr w:rsidR="00A45E04" w:rsidRPr="009428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3C547" w14:textId="77777777" w:rsidR="00977785" w:rsidRDefault="00977785" w:rsidP="00AD72C5">
      <w:pPr>
        <w:spacing w:after="0" w:line="240" w:lineRule="auto"/>
      </w:pPr>
      <w:r>
        <w:separator/>
      </w:r>
    </w:p>
  </w:endnote>
  <w:endnote w:type="continuationSeparator" w:id="0">
    <w:p w14:paraId="768274FD" w14:textId="77777777" w:rsidR="00977785" w:rsidRDefault="00977785" w:rsidP="00AD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AE63C" w14:textId="77777777" w:rsidR="00977785" w:rsidRDefault="00977785" w:rsidP="00AD72C5">
      <w:pPr>
        <w:spacing w:after="0" w:line="240" w:lineRule="auto"/>
      </w:pPr>
      <w:r>
        <w:separator/>
      </w:r>
    </w:p>
  </w:footnote>
  <w:footnote w:type="continuationSeparator" w:id="0">
    <w:p w14:paraId="3B0BA22E" w14:textId="77777777" w:rsidR="00977785" w:rsidRDefault="00977785" w:rsidP="00AD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E6AB3" w14:textId="77777777" w:rsidR="00977785" w:rsidRDefault="00977785">
    <w:pPr>
      <w:pStyle w:val="Kopfzeile"/>
    </w:pPr>
    <w:r>
      <w:rPr>
        <w:noProof/>
        <w:lang w:val="de-DE" w:eastAsia="de-DE"/>
      </w:rPr>
      <w:drawing>
        <wp:inline distT="0" distB="0" distL="0" distR="0" wp14:anchorId="3C6A9E4A" wp14:editId="614743B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8"/>
    <w:rsid w:val="00091DD3"/>
    <w:rsid w:val="000D2788"/>
    <w:rsid w:val="000E751C"/>
    <w:rsid w:val="000F3C13"/>
    <w:rsid w:val="001411C6"/>
    <w:rsid w:val="00206936"/>
    <w:rsid w:val="00271AA1"/>
    <w:rsid w:val="002A0F91"/>
    <w:rsid w:val="00320F7D"/>
    <w:rsid w:val="00326EAE"/>
    <w:rsid w:val="00336775"/>
    <w:rsid w:val="00344404"/>
    <w:rsid w:val="00354DA0"/>
    <w:rsid w:val="003B5B13"/>
    <w:rsid w:val="003E20AD"/>
    <w:rsid w:val="003F697B"/>
    <w:rsid w:val="00410DF3"/>
    <w:rsid w:val="004944B8"/>
    <w:rsid w:val="00496DEE"/>
    <w:rsid w:val="004E35F0"/>
    <w:rsid w:val="005405AE"/>
    <w:rsid w:val="0058229E"/>
    <w:rsid w:val="005960DF"/>
    <w:rsid w:val="005A6FBD"/>
    <w:rsid w:val="005B451A"/>
    <w:rsid w:val="005B4F8E"/>
    <w:rsid w:val="005D7DC6"/>
    <w:rsid w:val="005F0F44"/>
    <w:rsid w:val="006329EA"/>
    <w:rsid w:val="006778A5"/>
    <w:rsid w:val="00704453"/>
    <w:rsid w:val="007557FF"/>
    <w:rsid w:val="007703AD"/>
    <w:rsid w:val="00793201"/>
    <w:rsid w:val="007C519F"/>
    <w:rsid w:val="007D0B7E"/>
    <w:rsid w:val="007D104D"/>
    <w:rsid w:val="0086618A"/>
    <w:rsid w:val="008876DC"/>
    <w:rsid w:val="008B2A48"/>
    <w:rsid w:val="008E7851"/>
    <w:rsid w:val="0090412A"/>
    <w:rsid w:val="009116EE"/>
    <w:rsid w:val="00942838"/>
    <w:rsid w:val="00973727"/>
    <w:rsid w:val="00977785"/>
    <w:rsid w:val="0098007A"/>
    <w:rsid w:val="00993DDF"/>
    <w:rsid w:val="009A662C"/>
    <w:rsid w:val="00A45E04"/>
    <w:rsid w:val="00A95B02"/>
    <w:rsid w:val="00AA3BB6"/>
    <w:rsid w:val="00AB688D"/>
    <w:rsid w:val="00AC64A1"/>
    <w:rsid w:val="00AD72C5"/>
    <w:rsid w:val="00B10888"/>
    <w:rsid w:val="00B2124B"/>
    <w:rsid w:val="00B40E2A"/>
    <w:rsid w:val="00B417BD"/>
    <w:rsid w:val="00B46A6F"/>
    <w:rsid w:val="00C26765"/>
    <w:rsid w:val="00C6166D"/>
    <w:rsid w:val="00C74143"/>
    <w:rsid w:val="00CA7068"/>
    <w:rsid w:val="00CB1982"/>
    <w:rsid w:val="00CB1CD5"/>
    <w:rsid w:val="00D66EFA"/>
    <w:rsid w:val="00D67BC2"/>
    <w:rsid w:val="00DC7E17"/>
    <w:rsid w:val="00DD0FD9"/>
    <w:rsid w:val="00E36DE9"/>
    <w:rsid w:val="00EC168F"/>
    <w:rsid w:val="00EE1C80"/>
    <w:rsid w:val="00F50832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082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7F0F-E2EB-E34F-883A-CF1A1B2E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4237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Dürr</dc:creator>
  <cp:lastModifiedBy>Beat Bapst</cp:lastModifiedBy>
  <cp:revision>51</cp:revision>
  <cp:lastPrinted>2016-07-08T12:00:00Z</cp:lastPrinted>
  <dcterms:created xsi:type="dcterms:W3CDTF">2013-02-05T12:55:00Z</dcterms:created>
  <dcterms:modified xsi:type="dcterms:W3CDTF">2017-05-30T13:20:00Z</dcterms:modified>
</cp:coreProperties>
</file>