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CDE5" w14:textId="77777777" w:rsidR="00AD72C5" w:rsidRDefault="00AD72C5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bookmarkStart w:id="0" w:name="texteditlink"/>
    </w:p>
    <w:p w14:paraId="6999AA06" w14:textId="77777777" w:rsidR="00942838" w:rsidRPr="00942838" w:rsidRDefault="00942838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94283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Status as of: </w:t>
      </w:r>
      <w:r w:rsidR="000E751C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2016-06-27</w:t>
      </w:r>
    </w:p>
    <w:p w14:paraId="471C8E3B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  <w:t>Form GENO</w:t>
      </w:r>
    </w:p>
    <w:p w14:paraId="2D895669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  <w:t>DESCRIPTION OF NATIONAL GENOMIC EVALUATION SYSTEMS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6"/>
        <w:gridCol w:w="5956"/>
      </w:tblGrid>
      <w:tr w:rsidR="00942838" w:rsidRPr="00942838" w14:paraId="1A7398EE" w14:textId="77777777" w:rsidTr="00DD0FD9">
        <w:tc>
          <w:tcPr>
            <w:tcW w:w="1778" w:type="pct"/>
            <w:hideMark/>
          </w:tcPr>
          <w:p w14:paraId="08C4BFFB" w14:textId="147116CD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Country (or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countries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)</w:t>
            </w:r>
          </w:p>
        </w:tc>
        <w:tc>
          <w:tcPr>
            <w:tcW w:w="3222" w:type="pct"/>
            <w:hideMark/>
          </w:tcPr>
          <w:p w14:paraId="7F05BEBF" w14:textId="46051C6A" w:rsidR="00942838" w:rsidRPr="00942838" w:rsidRDefault="005D7DC6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Switzerland</w:t>
            </w:r>
            <w:proofErr w:type="spellEnd"/>
          </w:p>
        </w:tc>
      </w:tr>
      <w:tr w:rsidR="00942838" w:rsidRPr="00942838" w14:paraId="0D28B306" w14:textId="77777777" w:rsidTr="00DD0FD9">
        <w:tc>
          <w:tcPr>
            <w:tcW w:w="1778" w:type="pct"/>
            <w:hideMark/>
          </w:tcPr>
          <w:p w14:paraId="5FBE9988" w14:textId="77777777" w:rsidR="00B10888" w:rsidRDefault="00942838" w:rsidP="00B10888">
            <w:pPr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Main trait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group</w:t>
            </w:r>
            <w:r w:rsidR="00B10888" w:rsidRPr="00B10888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sv-SE"/>
              </w:rPr>
              <w:t>a</w:t>
            </w:r>
            <w:proofErr w:type="spellEnd"/>
            <w:r w:rsidR="00B1088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. </w:t>
            </w:r>
          </w:p>
          <w:p w14:paraId="2E14E3A7" w14:textId="6228E6B2" w:rsidR="00942838" w:rsidRPr="00942838" w:rsidRDefault="00DD0FD9" w:rsidP="00B108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NOTE.</w:t>
            </w:r>
            <w:r w:rsidR="00942838"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Only one trait group per form!</w:t>
            </w:r>
          </w:p>
        </w:tc>
        <w:tc>
          <w:tcPr>
            <w:tcW w:w="3222" w:type="pct"/>
            <w:hideMark/>
          </w:tcPr>
          <w:p w14:paraId="726E510F" w14:textId="2E680FAF" w:rsidR="00942838" w:rsidRPr="00942838" w:rsidRDefault="009F682E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Female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Fertility</w:t>
            </w:r>
            <w:proofErr w:type="spellEnd"/>
          </w:p>
        </w:tc>
      </w:tr>
      <w:tr w:rsidR="00942838" w:rsidRPr="00DD0FD9" w14:paraId="18D6B440" w14:textId="77777777" w:rsidTr="00DD0FD9">
        <w:tc>
          <w:tcPr>
            <w:tcW w:w="1778" w:type="pct"/>
            <w:hideMark/>
          </w:tcPr>
          <w:p w14:paraId="6D68A958" w14:textId="51847928" w:rsidR="00942838" w:rsidRPr="00DD0FD9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D0FD9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Breed(s)</w:t>
            </w:r>
          </w:p>
        </w:tc>
        <w:tc>
          <w:tcPr>
            <w:tcW w:w="3222" w:type="pct"/>
            <w:hideMark/>
          </w:tcPr>
          <w:p w14:paraId="63358FB3" w14:textId="5A1C0748" w:rsidR="00942838" w:rsidRPr="00DD0FD9" w:rsidRDefault="005D7DC6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Holstein</w:t>
            </w:r>
          </w:p>
        </w:tc>
      </w:tr>
      <w:tr w:rsidR="00942838" w:rsidRPr="00942838" w14:paraId="2C53022A" w14:textId="77777777" w:rsidTr="00DD0FD9">
        <w:tc>
          <w:tcPr>
            <w:tcW w:w="1778" w:type="pct"/>
            <w:hideMark/>
          </w:tcPr>
          <w:p w14:paraId="7FCDB62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Trait definition(s) and unit(s) of measurement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Attach an appendix if needed </w:t>
            </w:r>
          </w:p>
        </w:tc>
        <w:tc>
          <w:tcPr>
            <w:tcW w:w="3222" w:type="pct"/>
            <w:hideMark/>
          </w:tcPr>
          <w:p w14:paraId="11D17A71" w14:textId="744F0A37" w:rsidR="00942838" w:rsidRPr="00942838" w:rsidRDefault="009F682E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3A5B7F24" w14:textId="77777777" w:rsidTr="00DD0FD9">
        <w:tc>
          <w:tcPr>
            <w:tcW w:w="1778" w:type="pct"/>
            <w:hideMark/>
          </w:tcPr>
          <w:p w14:paraId="0786D92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(chips used) </w:t>
            </w:r>
          </w:p>
        </w:tc>
        <w:tc>
          <w:tcPr>
            <w:tcW w:w="3222" w:type="pct"/>
            <w:hideMark/>
          </w:tcPr>
          <w:p w14:paraId="5B467DF8" w14:textId="486E7386" w:rsidR="00942838" w:rsidRPr="00942838" w:rsidRDefault="00B46A6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Illumina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BovineSNP50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BeadChip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(v1 and v2)</w:t>
            </w:r>
            <w:r w:rsidR="00D66EFA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various low density chips</w:t>
            </w:r>
          </w:p>
        </w:tc>
      </w:tr>
      <w:tr w:rsidR="00942838" w:rsidRPr="00942838" w14:paraId="057E358B" w14:textId="77777777" w:rsidTr="00DD0FD9">
        <w:tc>
          <w:tcPr>
            <w:tcW w:w="1778" w:type="pct"/>
            <w:hideMark/>
          </w:tcPr>
          <w:p w14:paraId="63295F11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Imputation method for missing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5310AF5" w14:textId="592B934F" w:rsidR="00942838" w:rsidRPr="00942838" w:rsidRDefault="000F3C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Missing genotypes are imputed using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FImpute</w:t>
            </w:r>
            <w:proofErr w:type="spellEnd"/>
          </w:p>
        </w:tc>
      </w:tr>
      <w:tr w:rsidR="00942838" w:rsidRPr="00942838" w14:paraId="0820411F" w14:textId="77777777" w:rsidTr="00DD0FD9">
        <w:tc>
          <w:tcPr>
            <w:tcW w:w="1778" w:type="pct"/>
            <w:hideMark/>
          </w:tcPr>
          <w:p w14:paraId="55D8D57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Propagation of genomic information to non-genotyped descendants and ancestors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82D487" w14:textId="36ED91E4" w:rsidR="00942838" w:rsidRPr="00942838" w:rsidRDefault="0086618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PA of </w:t>
            </w:r>
            <w:r w:rsidR="00326EAE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non-genotyped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descendants calculated with GEBV</w:t>
            </w:r>
            <w:r w:rsidR="00A95B02">
              <w:rPr>
                <w:rFonts w:ascii="Times New Roman" w:eastAsia="Times New Roman" w:hAnsi="Times New Roman" w:cs="Times New Roman"/>
                <w:lang w:val="en-US" w:eastAsia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parents</w:t>
            </w:r>
            <w:r w:rsidR="00271AA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179884E7" w14:textId="77777777" w:rsidTr="00DD0FD9">
        <w:tc>
          <w:tcPr>
            <w:tcW w:w="1778" w:type="pct"/>
            <w:hideMark/>
          </w:tcPr>
          <w:p w14:paraId="586F0253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Animals included in reference population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(males, females, countries included, total number) </w:t>
            </w:r>
          </w:p>
        </w:tc>
        <w:tc>
          <w:tcPr>
            <w:tcW w:w="3222" w:type="pct"/>
            <w:hideMark/>
          </w:tcPr>
          <w:p w14:paraId="35B90F9B" w14:textId="39DD4A37" w:rsidR="00942838" w:rsidRPr="00942838" w:rsidRDefault="005B4F8E" w:rsidP="009F682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HOL/RED, Swiss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Fleckvieh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SIM males</w:t>
            </w:r>
            <w:r w:rsidR="0079320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; </w:t>
            </w:r>
            <w:r w:rsidR="009F682E">
              <w:rPr>
                <w:rFonts w:ascii="Times New Roman" w:eastAsia="Times New Roman" w:hAnsi="Times New Roman" w:cs="Times New Roman"/>
                <w:lang w:val="en-US" w:eastAsia="sv-SE"/>
              </w:rPr>
              <w:t>4</w:t>
            </w:r>
            <w:r w:rsidR="00793201">
              <w:rPr>
                <w:rFonts w:ascii="Times New Roman" w:eastAsia="Times New Roman" w:hAnsi="Times New Roman" w:cs="Times New Roman"/>
                <w:lang w:val="en-US" w:eastAsia="sv-SE"/>
              </w:rPr>
              <w:t>100</w:t>
            </w:r>
            <w:r w:rsidR="009F682E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- 4400</w:t>
            </w:r>
            <w:r w:rsidR="0079320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males (March 2016)</w:t>
            </w:r>
          </w:p>
        </w:tc>
      </w:tr>
      <w:tr w:rsidR="00942838" w:rsidRPr="00942838" w14:paraId="3F1E2942" w14:textId="77777777" w:rsidTr="00DD0FD9">
        <w:tc>
          <w:tcPr>
            <w:tcW w:w="1778" w:type="pct"/>
            <w:hideMark/>
          </w:tcPr>
          <w:p w14:paraId="512F525B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phenotypic data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(DYD, de</w:t>
            </w:r>
            <w:r w:rsidR="007D0B7E"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regressed proofs, national EBVs and/or MACE evaluations) </w:t>
            </w:r>
          </w:p>
        </w:tc>
        <w:tc>
          <w:tcPr>
            <w:tcW w:w="3222" w:type="pct"/>
            <w:hideMark/>
          </w:tcPr>
          <w:p w14:paraId="1F774EFE" w14:textId="07FC9DF0" w:rsidR="00942838" w:rsidRPr="00942838" w:rsidRDefault="00326EAE" w:rsidP="00354DA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Deregressed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proofs</w:t>
            </w:r>
            <w:r w:rsidR="00704453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(DRP)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from national </w:t>
            </w:r>
            <w:r w:rsidR="00FD7398">
              <w:rPr>
                <w:rFonts w:ascii="Times New Roman" w:eastAsia="Times New Roman" w:hAnsi="Times New Roman" w:cs="Times New Roman"/>
                <w:lang w:val="en-US" w:eastAsia="sv-SE"/>
              </w:rPr>
              <w:t>and MACE</w:t>
            </w:r>
            <w:r w:rsidR="00354DA0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evaluation</w:t>
            </w:r>
            <w:r w:rsidR="005A6FBD">
              <w:rPr>
                <w:rFonts w:ascii="Times New Roman" w:eastAsia="Times New Roman" w:hAnsi="Times New Roman" w:cs="Times New Roman"/>
                <w:lang w:val="en-US" w:eastAsia="sv-SE"/>
              </w:rPr>
              <w:t>s</w:t>
            </w:r>
          </w:p>
        </w:tc>
      </w:tr>
      <w:tr w:rsidR="00942838" w:rsidRPr="00942838" w14:paraId="79D69652" w14:textId="77777777" w:rsidTr="00DD0FD9">
        <w:tc>
          <w:tcPr>
            <w:tcW w:w="1778" w:type="pct"/>
            <w:hideMark/>
          </w:tcPr>
          <w:p w14:paraId="0321B1A8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Other criteria (data edits) for inclusion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336B11E6" w14:textId="47AF3373" w:rsidR="00496DEE" w:rsidRDefault="00E36DE9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A minimum reliability of 30% is required for </w:t>
            </w:r>
            <w:r w:rsidR="00FD7398">
              <w:rPr>
                <w:rFonts w:ascii="Times New Roman" w:eastAsia="Times New Roman" w:hAnsi="Times New Roman" w:cs="Times New Roman"/>
                <w:lang w:val="en-US" w:eastAsia="sv-SE"/>
              </w:rPr>
              <w:t>national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EBVs and a minimum reliability of 65% is required </w:t>
            </w:r>
            <w:r w:rsidR="00271AA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for MACE </w:t>
            </w:r>
            <w:r w:rsidR="008D0A5E">
              <w:rPr>
                <w:rFonts w:ascii="Times New Roman" w:eastAsia="Times New Roman" w:hAnsi="Times New Roman" w:cs="Times New Roman"/>
                <w:lang w:val="en-US" w:eastAsia="sv-SE"/>
              </w:rPr>
              <w:t>EBVs.</w:t>
            </w:r>
          </w:p>
          <w:p w14:paraId="3EA923FE" w14:textId="0014A784" w:rsidR="00942838" w:rsidRPr="00942838" w:rsidRDefault="00B2124B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Genotypes </w:t>
            </w:r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need a minimum </w:t>
            </w:r>
            <w:proofErr w:type="spellStart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>callrate</w:t>
            </w:r>
            <w:proofErr w:type="spellEnd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0.95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more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>a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n 88% of the genotype calls need a GC Score </w:t>
            </w:r>
            <w:r w:rsidR="008B2A48">
              <w:rPr>
                <w:rFonts w:ascii="Times New Roman" w:eastAsia="Times New Roman" w:hAnsi="Times New Roman" w:cs="Times New Roman"/>
                <w:lang w:val="en-US" w:eastAsia="sv-SE"/>
              </w:rPr>
              <w:t>that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is above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0.4.</w:t>
            </w:r>
          </w:p>
        </w:tc>
      </w:tr>
      <w:tr w:rsidR="00942838" w:rsidRPr="00942838" w14:paraId="6FAAC845" w14:textId="77777777" w:rsidTr="00DD0FD9">
        <w:tc>
          <w:tcPr>
            <w:tcW w:w="1778" w:type="pct"/>
            <w:hideMark/>
          </w:tcPr>
          <w:p w14:paraId="3851D0D5" w14:textId="2D9A7F12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extension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(if applicable) </w:t>
            </w:r>
          </w:p>
        </w:tc>
        <w:tc>
          <w:tcPr>
            <w:tcW w:w="3222" w:type="pct"/>
            <w:hideMark/>
          </w:tcPr>
          <w:p w14:paraId="35C55DC3" w14:textId="4EE8847C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25B315A" w14:textId="77777777" w:rsidTr="00DD0FD9">
        <w:tc>
          <w:tcPr>
            <w:tcW w:w="1778" w:type="pct"/>
            <w:hideMark/>
          </w:tcPr>
          <w:p w14:paraId="05D1F56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Sire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categories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2BF5CE2" w14:textId="492F5E2A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-</w:t>
            </w:r>
          </w:p>
        </w:tc>
      </w:tr>
      <w:tr w:rsidR="00942838" w:rsidRPr="00942838" w14:paraId="30084B9B" w14:textId="77777777" w:rsidTr="00DD0FD9">
        <w:tc>
          <w:tcPr>
            <w:tcW w:w="1778" w:type="pct"/>
            <w:hideMark/>
          </w:tcPr>
          <w:p w14:paraId="5F812F1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Genomic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(linear, Bayesian, polygenic effect, genotypes or haplotypes) </w:t>
            </w:r>
          </w:p>
        </w:tc>
        <w:tc>
          <w:tcPr>
            <w:tcW w:w="3222" w:type="pct"/>
            <w:hideMark/>
          </w:tcPr>
          <w:p w14:paraId="79F7BC86" w14:textId="5C523CA7" w:rsidR="00942838" w:rsidRPr="00942838" w:rsidRDefault="00496DEE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Bayesian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Bayes</w:t>
            </w:r>
            <w:r w:rsidR="00A95B02">
              <w:rPr>
                <w:rFonts w:ascii="Times New Roman" w:hAnsi="Times New Roman" w:cs="Times New Roman"/>
                <w:lang w:val="de-DE"/>
              </w:rPr>
              <w:t>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)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using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genotypes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without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polygenic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</w:p>
        </w:tc>
      </w:tr>
      <w:tr w:rsidR="00942838" w:rsidRPr="00942838" w14:paraId="09EB2053" w14:textId="77777777" w:rsidTr="00DD0FD9">
        <w:tc>
          <w:tcPr>
            <w:tcW w:w="1778" w:type="pct"/>
            <w:hideMark/>
          </w:tcPr>
          <w:p w14:paraId="4949349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Blending of direct genomic value (DGV) with traditional EBV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872DF3F" w14:textId="206BB88E" w:rsidR="00942838" w:rsidRPr="00942838" w:rsidRDefault="007703AD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According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Sullivan's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(2009)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942838" w:rsidRPr="00942838" w14:paraId="5627355B" w14:textId="77777777" w:rsidTr="00DD0FD9">
        <w:tc>
          <w:tcPr>
            <w:tcW w:w="1778" w:type="pct"/>
            <w:hideMark/>
          </w:tcPr>
          <w:p w14:paraId="1C43B89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Environmental effects in the genetic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D0E3C2B" w14:textId="00E7DA79" w:rsidR="00942838" w:rsidRPr="00942838" w:rsidRDefault="008876DC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E04B596" w14:textId="77777777" w:rsidTr="00DD0FD9">
        <w:tc>
          <w:tcPr>
            <w:tcW w:w="1778" w:type="pct"/>
            <w:hideMark/>
          </w:tcPr>
          <w:p w14:paraId="3936C81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Adjustment for heterogeneous variance in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5A6E0A4" w14:textId="4B9FD6AF" w:rsidR="00942838" w:rsidRPr="00942838" w:rsidRDefault="003B5B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77263635" w14:textId="77777777" w:rsidTr="00DD0FD9">
        <w:tc>
          <w:tcPr>
            <w:tcW w:w="1778" w:type="pct"/>
            <w:hideMark/>
          </w:tcPr>
          <w:p w14:paraId="45B73CAB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Computation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reliability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80DB2EA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identical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all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calculated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according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following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formula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applied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validation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:</w:t>
            </w:r>
          </w:p>
          <w:p w14:paraId="1095669F" w14:textId="4D1A6F0A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lastRenderedPageBreak/>
              <w:t>rel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(DGV) = r2(DGV,</w:t>
            </w:r>
            <w:r w:rsidR="0070445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DRP</w:t>
            </w: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)</w:t>
            </w:r>
          </w:p>
          <w:p w14:paraId="4E8E8A4C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</w:p>
          <w:p w14:paraId="219F4BA8" w14:textId="4D5C69B7" w:rsidR="00942838" w:rsidRPr="00942838" w:rsidRDefault="003B5B13" w:rsidP="003B5B13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computed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least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highest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reliabilities</w:t>
            </w:r>
            <w:proofErr w:type="spellEnd"/>
          </w:p>
        </w:tc>
      </w:tr>
      <w:tr w:rsidR="00942838" w:rsidRPr="00942838" w14:paraId="6A053672" w14:textId="77777777" w:rsidTr="00DD0FD9">
        <w:tc>
          <w:tcPr>
            <w:tcW w:w="1778" w:type="pct"/>
            <w:hideMark/>
          </w:tcPr>
          <w:p w14:paraId="0FFA88B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lastRenderedPageBreak/>
              <w:t>Blending of foreign/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 information in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95B98E5" w14:textId="486B671C" w:rsidR="00942838" w:rsidRPr="00942838" w:rsidRDefault="00CB1982" w:rsidP="00354DA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bulls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54DA0">
              <w:rPr>
                <w:rFonts w:ascii="Times New Roman" w:hAnsi="Times New Roman" w:cs="Times New Roman"/>
                <w:lang w:val="de-DE"/>
              </w:rPr>
              <w:t>MACE EBVs</w:t>
            </w:r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from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previous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evaluation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used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as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target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variable in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the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SNP-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estimation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models</w:t>
            </w:r>
            <w:proofErr w:type="spellEnd"/>
          </w:p>
        </w:tc>
      </w:tr>
      <w:tr w:rsidR="00942838" w:rsidRPr="00942838" w14:paraId="72E0021C" w14:textId="77777777" w:rsidTr="00DD0FD9">
        <w:tc>
          <w:tcPr>
            <w:tcW w:w="1778" w:type="pct"/>
            <w:hideMark/>
          </w:tcPr>
          <w:p w14:paraId="6506A886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Genetic parameters in the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B7C1936" w14:textId="77777777" w:rsidR="00942838" w:rsidRPr="00942838" w:rsidRDefault="00942838" w:rsidP="00942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Use Appendix GENO for heritability/genetic variance estimates; for multiple-trait genetic evaluations, provide genetic correlation estimates between traits </w:t>
            </w:r>
            <w:proofErr w:type="spellStart"/>
            <w:proofErr w:type="gram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separately.Use</w:t>
            </w:r>
            <w:proofErr w:type="spellEnd"/>
            <w:proofErr w:type="gram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also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appendices PR, CO, BCO, SM, LO, CA, as applicable, if you participate in the international genetic evaluations of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28BD9820" w14:textId="77777777" w:rsidTr="00DD0FD9">
        <w:tc>
          <w:tcPr>
            <w:tcW w:w="1778" w:type="pct"/>
            <w:hideMark/>
          </w:tcPr>
          <w:p w14:paraId="16BDCFA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Expression of genetic evaluations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If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(e.g. RBV), give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formula in the appendix </w:t>
            </w:r>
          </w:p>
        </w:tc>
        <w:tc>
          <w:tcPr>
            <w:tcW w:w="3222" w:type="pct"/>
            <w:hideMark/>
          </w:tcPr>
          <w:p w14:paraId="0AD50215" w14:textId="0F5EF1F6" w:rsidR="00942838" w:rsidRPr="00942838" w:rsidRDefault="00D67BC2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standardization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based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reference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so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that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equal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forced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1.</w:t>
            </w:r>
          </w:p>
        </w:tc>
      </w:tr>
      <w:tr w:rsidR="00942838" w:rsidRPr="00942838" w14:paraId="1D0830B7" w14:textId="77777777" w:rsidTr="00DD0FD9">
        <w:tc>
          <w:tcPr>
            <w:tcW w:w="1778" w:type="pct"/>
            <w:hideMark/>
          </w:tcPr>
          <w:p w14:paraId="0C81DBD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Definition of genetic reference base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CDAB2BF" w14:textId="4FADA753" w:rsidR="00942838" w:rsidRPr="00942838" w:rsidRDefault="00EC168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43980A1F" w14:textId="77777777" w:rsidTr="00DD0FD9">
        <w:tc>
          <w:tcPr>
            <w:tcW w:w="1778" w:type="pct"/>
            <w:hideMark/>
          </w:tcPr>
          <w:p w14:paraId="5E41A289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Labeling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evaluations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4973C74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domestic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  <w:p w14:paraId="08F6DB07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GA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parent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average</w:t>
            </w:r>
            <w:proofErr w:type="spellEnd"/>
          </w:p>
          <w:p w14:paraId="17055B9B" w14:textId="550480D7" w:rsidR="00942838" w:rsidRPr="00942838" w:rsidRDefault="00EC168F" w:rsidP="00EC168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GI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</w:t>
            </w:r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s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international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</w:tc>
      </w:tr>
      <w:tr w:rsidR="00942838" w:rsidRPr="00942838" w14:paraId="765CF79E" w14:textId="77777777" w:rsidTr="00DD0FD9">
        <w:tc>
          <w:tcPr>
            <w:tcW w:w="1778" w:type="pct"/>
            <w:hideMark/>
          </w:tcPr>
          <w:p w14:paraId="3AC925A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official publication of evaluations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1B70C3A" w14:textId="5C400466" w:rsidR="00942838" w:rsidRPr="00942838" w:rsidRDefault="00091DD3" w:rsidP="0098007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All GEBVs are published except those of AI bulls w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ithout progeny proof and unpaid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AI service fee </w:t>
            </w:r>
            <w:r w:rsidR="0098007A">
              <w:rPr>
                <w:rFonts w:ascii="Times New Roman" w:eastAsia="Times New Roman" w:hAnsi="Times New Roman" w:cs="Times New Roman"/>
                <w:lang w:val="en-US" w:eastAsia="sv-SE"/>
              </w:rPr>
              <w:t>as well as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those of 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natural service bulls younger than 3 years of age</w:t>
            </w:r>
          </w:p>
        </w:tc>
      </w:tr>
      <w:tr w:rsidR="00942838" w:rsidRPr="00942838" w14:paraId="57EB833D" w14:textId="77777777" w:rsidTr="00DD0FD9">
        <w:tc>
          <w:tcPr>
            <w:tcW w:w="1778" w:type="pct"/>
            <w:hideMark/>
          </w:tcPr>
          <w:p w14:paraId="67944D7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Number of evaluations / publications per year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B24C25C" w14:textId="77777777" w:rsidR="007D104D" w:rsidRDefault="007D104D" w:rsidP="007D104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(April, August,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3F6D1C82" w14:textId="4DF4021C" w:rsidR="00942838" w:rsidRPr="00942838" w:rsidRDefault="0098007A" w:rsidP="007D104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Immediate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newly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genotyped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animals</w:t>
            </w:r>
            <w:proofErr w:type="spellEnd"/>
          </w:p>
        </w:tc>
      </w:tr>
      <w:tr w:rsidR="00942838" w:rsidRPr="00942838" w14:paraId="17441ED1" w14:textId="77777777" w:rsidTr="00DD0FD9">
        <w:tc>
          <w:tcPr>
            <w:tcW w:w="1778" w:type="pct"/>
            <w:hideMark/>
          </w:tcPr>
          <w:p w14:paraId="0116971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Use in total merit index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AAF6F0D" w14:textId="3932E2E6" w:rsidR="00942838" w:rsidRPr="00942838" w:rsidRDefault="005405AE" w:rsidP="00CB1CD5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0DF480A9" w14:textId="77777777" w:rsidTr="00DD0FD9">
        <w:tc>
          <w:tcPr>
            <w:tcW w:w="1778" w:type="pct"/>
            <w:hideMark/>
          </w:tcPr>
          <w:p w14:paraId="2B5EF5B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Anticipated changes in the near future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5064E3D" w14:textId="2C77D6B5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942838" w:rsidRPr="00942838" w14:paraId="5584027D" w14:textId="77777777" w:rsidTr="00DD0FD9">
        <w:tc>
          <w:tcPr>
            <w:tcW w:w="1778" w:type="pct"/>
            <w:hideMark/>
          </w:tcPr>
          <w:p w14:paraId="77F888A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Key reference on methodology applied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530FEE" w14:textId="77777777" w:rsidR="00942838" w:rsidRDefault="001411C6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>Garrick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D.J. 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et al.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>(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20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09):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Deregressing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estimated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breeding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values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weighting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information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genomic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analyses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.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Genetics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Selection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Evolution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41:55</w:t>
            </w:r>
          </w:p>
          <w:p w14:paraId="149FE795" w14:textId="2EAF920D" w:rsidR="005960DF" w:rsidRPr="00AA3BB6" w:rsidRDefault="004E35F0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Fernando R.L.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Garrick D.J. (2009):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GenSel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– User Manual</w:t>
            </w:r>
          </w:p>
        </w:tc>
      </w:tr>
      <w:tr w:rsidR="00942838" w:rsidRPr="00942838" w14:paraId="0C3D7B9E" w14:textId="77777777" w:rsidTr="00DD0FD9">
        <w:tc>
          <w:tcPr>
            <w:tcW w:w="1778" w:type="pct"/>
            <w:hideMark/>
          </w:tcPr>
          <w:p w14:paraId="44605A90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Key </w:t>
            </w:r>
            <w:r w:rsidR="007D0B7E"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organization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: name, address, phone, fax, e-mail, web site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C020C8F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Qualitas AG</w:t>
            </w:r>
          </w:p>
          <w:p w14:paraId="15A888F8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Chamerstrasse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56</w:t>
            </w:r>
          </w:p>
          <w:p w14:paraId="7D9B3C5A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6300 Zug</w:t>
            </w:r>
          </w:p>
          <w:p w14:paraId="4767339E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Switzerland</w:t>
            </w:r>
            <w:proofErr w:type="spellEnd"/>
          </w:p>
          <w:p w14:paraId="5D341607" w14:textId="4298BFE1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+41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41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768 9292</w:t>
            </w:r>
          </w:p>
          <w:p w14:paraId="3F7F2865" w14:textId="323DFE62" w:rsidR="00942838" w:rsidRPr="00942838" w:rsidRDefault="00C6166D" w:rsidP="00C6166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>email: info@qualitasag.ch</w:t>
            </w:r>
          </w:p>
        </w:tc>
      </w:tr>
    </w:tbl>
    <w:p w14:paraId="0EB3E16A" w14:textId="25DB498B" w:rsidR="007557FF" w:rsidRDefault="00942838" w:rsidP="00942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" w:eastAsia="sv-SE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 xml:space="preserve">Either: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 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br/>
      </w:r>
    </w:p>
    <w:p w14:paraId="23B6CAAB" w14:textId="77777777" w:rsidR="007D0B7E" w:rsidRPr="00942838" w:rsidRDefault="007D0B7E" w:rsidP="007D0B7E">
      <w:pPr>
        <w:pStyle w:val="berschrift2"/>
        <w:rPr>
          <w:lang w:val="en"/>
        </w:rPr>
      </w:pPr>
      <w:r>
        <w:rPr>
          <w:lang w:val="en"/>
        </w:rPr>
        <w:t>System Validation</w:t>
      </w:r>
    </w:p>
    <w:tbl>
      <w:tblPr>
        <w:tblStyle w:val="Tabellenraster"/>
        <w:tblW w:w="9870" w:type="dxa"/>
        <w:tblLook w:val="04A0" w:firstRow="1" w:lastRow="0" w:firstColumn="1" w:lastColumn="0" w:noHBand="0" w:noVBand="1"/>
      </w:tblPr>
      <w:tblGrid>
        <w:gridCol w:w="3515"/>
        <w:gridCol w:w="6355"/>
      </w:tblGrid>
      <w:tr w:rsidR="007D0B7E" w:rsidRPr="00942838" w14:paraId="548A6D0B" w14:textId="77777777" w:rsidTr="007D0B7E">
        <w:tc>
          <w:tcPr>
            <w:tcW w:w="3515" w:type="dxa"/>
            <w:hideMark/>
          </w:tcPr>
          <w:p w14:paraId="3689CA21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Approximate number of test bulls for this trait group</w:t>
            </w:r>
            <w:r w:rsidRPr="007D0B7E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355" w:type="dxa"/>
            <w:hideMark/>
          </w:tcPr>
          <w:p w14:paraId="5F1C1CD1" w14:textId="3295AF3B" w:rsidR="007D0B7E" w:rsidRPr="00942838" w:rsidRDefault="0042167A" w:rsidP="000D27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160 - 200</w:t>
            </w:r>
          </w:p>
        </w:tc>
      </w:tr>
      <w:tr w:rsidR="007D0B7E" w:rsidRPr="00942838" w14:paraId="287E0641" w14:textId="77777777" w:rsidTr="007D0B7E">
        <w:tc>
          <w:tcPr>
            <w:tcW w:w="3515" w:type="dxa"/>
          </w:tcPr>
          <w:p w14:paraId="5D862725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If i</w:t>
            </w:r>
            <w:r w:rsidRPr="007D0B7E">
              <w:rPr>
                <w:rFonts w:ascii="Times New Roman" w:hAnsi="Times New Roman"/>
                <w:lang w:val="en-US"/>
              </w:rPr>
              <w:t>ncluding foreign reference bulls:</w:t>
            </w:r>
          </w:p>
          <w:p w14:paraId="7E98A2B6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4-yr old de-regressed MACE EBVs, OR</w:t>
            </w:r>
          </w:p>
          <w:p w14:paraId="40A70C04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Current de-regressed MACE EBVs</w:t>
            </w:r>
          </w:p>
          <w:p w14:paraId="6384BE82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including foreign test bulls (type of proof 21 or 22), provide the reason.</w:t>
            </w:r>
          </w:p>
        </w:tc>
        <w:tc>
          <w:tcPr>
            <w:tcW w:w="6355" w:type="dxa"/>
          </w:tcPr>
          <w:p w14:paraId="768D5EE2" w14:textId="60B5BA02" w:rsidR="007D0B7E" w:rsidRPr="00942838" w:rsidRDefault="007557FF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Due to a model change in 2015 current de-regressed MACE EBVs have be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val="en-US" w:eastAsia="sv-SE"/>
              </w:rPr>
              <w:t>en used in the reduced dataset</w:t>
            </w:r>
          </w:p>
        </w:tc>
      </w:tr>
      <w:tr w:rsidR="007D0B7E" w:rsidRPr="00942838" w14:paraId="0C50D04A" w14:textId="77777777" w:rsidTr="007D0B7E">
        <w:tc>
          <w:tcPr>
            <w:tcW w:w="3515" w:type="dxa"/>
          </w:tcPr>
          <w:p w14:paraId="05C2B2B9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using a truncation ≠ 4 years, provide the reason.</w:t>
            </w:r>
          </w:p>
        </w:tc>
        <w:tc>
          <w:tcPr>
            <w:tcW w:w="6355" w:type="dxa"/>
          </w:tcPr>
          <w:p w14:paraId="194F2526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7D0B7E" w:rsidRPr="00942838" w14:paraId="30A89AC9" w14:textId="77777777" w:rsidTr="007D0B7E">
        <w:tc>
          <w:tcPr>
            <w:tcW w:w="3515" w:type="dxa"/>
          </w:tcPr>
          <w:p w14:paraId="1353642D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applying an age cutoff for test bulls ≠ (YYYY-8), provide the reason</w:t>
            </w:r>
          </w:p>
        </w:tc>
        <w:tc>
          <w:tcPr>
            <w:tcW w:w="6355" w:type="dxa"/>
          </w:tcPr>
          <w:p w14:paraId="0136DC28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</w:tbl>
    <w:p w14:paraId="4F46E9F6" w14:textId="77777777" w:rsidR="00942838" w:rsidRPr="007D0B7E" w:rsidRDefault="00942838" w:rsidP="0094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6E8A58A5" w14:textId="77777777" w:rsidR="00AD72C5" w:rsidRDefault="00AD72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>
        <w:rPr>
          <w:lang w:val="en"/>
        </w:rPr>
        <w:br w:type="page"/>
      </w:r>
    </w:p>
    <w:p w14:paraId="4C77A508" w14:textId="77777777" w:rsidR="00942838" w:rsidRPr="00942838" w:rsidRDefault="00942838" w:rsidP="00942838">
      <w:pPr>
        <w:pStyle w:val="berschrift1"/>
        <w:rPr>
          <w:lang w:val="en"/>
        </w:rPr>
      </w:pPr>
      <w:r w:rsidRPr="00942838">
        <w:rPr>
          <w:lang w:val="en"/>
        </w:rPr>
        <w:lastRenderedPageBreak/>
        <w:t>Appendix GENO</w:t>
      </w:r>
    </w:p>
    <w:p w14:paraId="2502FDBF" w14:textId="5410BC55" w:rsidR="00942838" w:rsidRDefault="00942838" w:rsidP="00942838">
      <w:pPr>
        <w:pStyle w:val="berschrift2"/>
        <w:rPr>
          <w:lang w:val="en"/>
        </w:rPr>
      </w:pPr>
      <w:r w:rsidRPr="00942838">
        <w:rPr>
          <w:lang w:val="en"/>
        </w:rPr>
        <w:t>Parameters use</w:t>
      </w:r>
      <w:r w:rsidR="002F3FA9">
        <w:rPr>
          <w:lang w:val="en"/>
        </w:rPr>
        <w:t>d in genetic/genomic evaluation</w:t>
      </w:r>
    </w:p>
    <w:p w14:paraId="218DB2CA" w14:textId="5B500BBC" w:rsidR="002F3FA9" w:rsidRPr="00942838" w:rsidRDefault="002F3FA9" w:rsidP="002F3FA9">
      <w:pPr>
        <w:rPr>
          <w:lang w:val="en"/>
        </w:rPr>
      </w:pPr>
      <w:proofErr w:type="gramStart"/>
      <w:r w:rsidRPr="005405AE">
        <w:rPr>
          <w:rFonts w:ascii="Times New Roman" w:eastAsia="Times New Roman" w:hAnsi="Times New Roman" w:cs="Times New Roman"/>
          <w:lang w:val="en-GB" w:eastAsia="sv-SE"/>
        </w:rPr>
        <w:t>see</w:t>
      </w:r>
      <w:proofErr w:type="gramEnd"/>
      <w:r w:rsidRPr="005405AE">
        <w:rPr>
          <w:rFonts w:ascii="Times New Roman" w:eastAsia="Times New Roman" w:hAnsi="Times New Roman" w:cs="Times New Roman"/>
          <w:lang w:val="en-GB" w:eastAsia="sv-SE"/>
        </w:rPr>
        <w:t xml:space="preserve"> GE form for conventional genetic evaluation</w:t>
      </w:r>
    </w:p>
    <w:bookmarkEnd w:id="0"/>
    <w:sectPr w:rsidR="002F3FA9" w:rsidRPr="009428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C547" w14:textId="77777777" w:rsidR="00B2124B" w:rsidRDefault="00B2124B" w:rsidP="00AD72C5">
      <w:pPr>
        <w:spacing w:after="0" w:line="240" w:lineRule="auto"/>
      </w:pPr>
      <w:r>
        <w:separator/>
      </w:r>
    </w:p>
  </w:endnote>
  <w:endnote w:type="continuationSeparator" w:id="0">
    <w:p w14:paraId="768274FD" w14:textId="77777777" w:rsidR="00B2124B" w:rsidRDefault="00B2124B" w:rsidP="00A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E63C" w14:textId="77777777" w:rsidR="00B2124B" w:rsidRDefault="00B2124B" w:rsidP="00AD72C5">
      <w:pPr>
        <w:spacing w:after="0" w:line="240" w:lineRule="auto"/>
      </w:pPr>
      <w:r>
        <w:separator/>
      </w:r>
    </w:p>
  </w:footnote>
  <w:footnote w:type="continuationSeparator" w:id="0">
    <w:p w14:paraId="3B0BA22E" w14:textId="77777777" w:rsidR="00B2124B" w:rsidRDefault="00B2124B" w:rsidP="00A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6AB3" w14:textId="77777777" w:rsidR="00B2124B" w:rsidRDefault="00B2124B">
    <w:pPr>
      <w:pStyle w:val="Kopfzeile"/>
    </w:pPr>
    <w:r>
      <w:rPr>
        <w:noProof/>
        <w:lang w:val="de-DE" w:eastAsia="de-DE"/>
      </w:rPr>
      <w:drawing>
        <wp:inline distT="0" distB="0" distL="0" distR="0" wp14:anchorId="3C6A9E4A" wp14:editId="614743B0">
          <wp:extent cx="864231" cy="998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bull loggo 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85" cy="99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05"/>
    <w:multiLevelType w:val="multilevel"/>
    <w:tmpl w:val="5C2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E6D"/>
    <w:multiLevelType w:val="hybridMultilevel"/>
    <w:tmpl w:val="8E387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375"/>
    <w:multiLevelType w:val="multilevel"/>
    <w:tmpl w:val="C21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57FE7"/>
    <w:multiLevelType w:val="multilevel"/>
    <w:tmpl w:val="33A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164EA"/>
    <w:multiLevelType w:val="multilevel"/>
    <w:tmpl w:val="670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D4683"/>
    <w:multiLevelType w:val="multilevel"/>
    <w:tmpl w:val="98C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A7111"/>
    <w:multiLevelType w:val="multilevel"/>
    <w:tmpl w:val="AE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02317"/>
    <w:multiLevelType w:val="multilevel"/>
    <w:tmpl w:val="9E8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8"/>
    <w:rsid w:val="00091DD3"/>
    <w:rsid w:val="000D2788"/>
    <w:rsid w:val="000E751C"/>
    <w:rsid w:val="000F3C13"/>
    <w:rsid w:val="001411C6"/>
    <w:rsid w:val="00206936"/>
    <w:rsid w:val="00271AA1"/>
    <w:rsid w:val="002A0F91"/>
    <w:rsid w:val="002F3FA9"/>
    <w:rsid w:val="00320F7D"/>
    <w:rsid w:val="00326EAE"/>
    <w:rsid w:val="00344404"/>
    <w:rsid w:val="00354DA0"/>
    <w:rsid w:val="003B5B13"/>
    <w:rsid w:val="003E20AD"/>
    <w:rsid w:val="0042167A"/>
    <w:rsid w:val="004944B8"/>
    <w:rsid w:val="00496DEE"/>
    <w:rsid w:val="004E35F0"/>
    <w:rsid w:val="005405AE"/>
    <w:rsid w:val="0058229E"/>
    <w:rsid w:val="005960DF"/>
    <w:rsid w:val="005A6FBD"/>
    <w:rsid w:val="005B4F8E"/>
    <w:rsid w:val="005D7DC6"/>
    <w:rsid w:val="005F0F44"/>
    <w:rsid w:val="006329EA"/>
    <w:rsid w:val="006778A5"/>
    <w:rsid w:val="00704453"/>
    <w:rsid w:val="007557FF"/>
    <w:rsid w:val="007703AD"/>
    <w:rsid w:val="00793201"/>
    <w:rsid w:val="007C519F"/>
    <w:rsid w:val="007D0B7E"/>
    <w:rsid w:val="007D104D"/>
    <w:rsid w:val="0086618A"/>
    <w:rsid w:val="008876DC"/>
    <w:rsid w:val="008B2A48"/>
    <w:rsid w:val="008D0A5E"/>
    <w:rsid w:val="008E7851"/>
    <w:rsid w:val="009116EE"/>
    <w:rsid w:val="00942838"/>
    <w:rsid w:val="0098007A"/>
    <w:rsid w:val="00993DDF"/>
    <w:rsid w:val="009F682E"/>
    <w:rsid w:val="00A45E04"/>
    <w:rsid w:val="00A95B02"/>
    <w:rsid w:val="00AA3BB6"/>
    <w:rsid w:val="00AD72C5"/>
    <w:rsid w:val="00B10888"/>
    <w:rsid w:val="00B2124B"/>
    <w:rsid w:val="00B40E2A"/>
    <w:rsid w:val="00B46A6F"/>
    <w:rsid w:val="00C26765"/>
    <w:rsid w:val="00C6166D"/>
    <w:rsid w:val="00C74143"/>
    <w:rsid w:val="00CA7068"/>
    <w:rsid w:val="00CB1982"/>
    <w:rsid w:val="00CB1CD5"/>
    <w:rsid w:val="00D66EFA"/>
    <w:rsid w:val="00D67BC2"/>
    <w:rsid w:val="00DC7E17"/>
    <w:rsid w:val="00DD0FD9"/>
    <w:rsid w:val="00E36DE9"/>
    <w:rsid w:val="00EC168F"/>
    <w:rsid w:val="00EE1C80"/>
    <w:rsid w:val="00F50832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08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7ED9-5D05-EE47-BDD2-F61C10D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Dürr</dc:creator>
  <cp:lastModifiedBy>Urs Schuler</cp:lastModifiedBy>
  <cp:revision>49</cp:revision>
  <cp:lastPrinted>2016-07-08T12:00:00Z</cp:lastPrinted>
  <dcterms:created xsi:type="dcterms:W3CDTF">2013-02-05T12:55:00Z</dcterms:created>
  <dcterms:modified xsi:type="dcterms:W3CDTF">2016-07-14T07:33:00Z</dcterms:modified>
</cp:coreProperties>
</file>