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858F0"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11D8B613" w14:textId="671E5C13"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75999">
        <w:rPr>
          <w:rFonts w:ascii="Times New Roman" w:eastAsia="Times New Roman" w:hAnsi="Times New Roman" w:cs="Times New Roman"/>
          <w:sz w:val="24"/>
          <w:szCs w:val="24"/>
          <w:lang w:val="en" w:eastAsia="sv-SE"/>
        </w:rPr>
        <w:t>2013-02-07</w:t>
      </w:r>
    </w:p>
    <w:p w14:paraId="41CDA3EF"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0916E809"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enraster"/>
        <w:tblW w:w="5000" w:type="pct"/>
        <w:tblLook w:val="04A0" w:firstRow="1" w:lastRow="0" w:firstColumn="1" w:lastColumn="0" w:noHBand="0" w:noVBand="1"/>
      </w:tblPr>
      <w:tblGrid>
        <w:gridCol w:w="3286"/>
        <w:gridCol w:w="5956"/>
      </w:tblGrid>
      <w:tr w:rsidR="00942838" w:rsidRPr="00942838" w14:paraId="73611527" w14:textId="77777777" w:rsidTr="00DD0FD9">
        <w:tc>
          <w:tcPr>
            <w:tcW w:w="1778" w:type="pct"/>
            <w:hideMark/>
          </w:tcPr>
          <w:p w14:paraId="4ED05D70"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r w:rsidRPr="00942838">
              <w:rPr>
                <w:rFonts w:ascii="Times New Roman" w:eastAsia="Times New Roman" w:hAnsi="Times New Roman" w:cs="Times New Roman"/>
                <w:lang w:eastAsia="sv-SE"/>
              </w:rPr>
              <w:t xml:space="preserve"> </w:t>
            </w:r>
          </w:p>
        </w:tc>
        <w:tc>
          <w:tcPr>
            <w:tcW w:w="3222" w:type="pct"/>
            <w:hideMark/>
          </w:tcPr>
          <w:p w14:paraId="2A9D660F" w14:textId="77777777" w:rsidR="00942838" w:rsidRPr="00942838" w:rsidRDefault="00272C99" w:rsidP="00942838">
            <w:pPr>
              <w:rPr>
                <w:rFonts w:ascii="Times New Roman" w:eastAsia="Times New Roman" w:hAnsi="Times New Roman" w:cs="Times New Roman"/>
                <w:lang w:eastAsia="sv-SE"/>
              </w:rPr>
            </w:pPr>
            <w:proofErr w:type="spellStart"/>
            <w:r>
              <w:rPr>
                <w:rFonts w:ascii="Times New Roman" w:eastAsia="Times New Roman" w:hAnsi="Times New Roman" w:cs="Times New Roman"/>
                <w:lang w:eastAsia="sv-SE"/>
              </w:rPr>
              <w:t>Switzerland</w:t>
            </w:r>
            <w:proofErr w:type="spellEnd"/>
            <w:r>
              <w:rPr>
                <w:rFonts w:ascii="Times New Roman" w:eastAsia="Times New Roman" w:hAnsi="Times New Roman" w:cs="Times New Roman"/>
                <w:lang w:eastAsia="sv-SE"/>
              </w:rPr>
              <w:t xml:space="preserve"> (CHR)</w:t>
            </w:r>
          </w:p>
        </w:tc>
      </w:tr>
      <w:tr w:rsidR="00942838" w:rsidRPr="00942838" w14:paraId="23AB70B0" w14:textId="77777777" w:rsidTr="00DD0FD9">
        <w:tc>
          <w:tcPr>
            <w:tcW w:w="1778" w:type="pct"/>
            <w:hideMark/>
          </w:tcPr>
          <w:p w14:paraId="6E7572D9"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 xml:space="preserve">Main trait </w:t>
            </w:r>
            <w:proofErr w:type="spellStart"/>
            <w:r w:rsidRPr="00942838">
              <w:rPr>
                <w:rFonts w:ascii="Times New Roman" w:eastAsia="Times New Roman" w:hAnsi="Times New Roman" w:cs="Times New Roman"/>
                <w:bCs/>
                <w:lang w:val="en-US" w:eastAsia="sv-SE"/>
              </w:rPr>
              <w:t>group</w:t>
            </w:r>
            <w:r w:rsidR="00B10888" w:rsidRPr="00B10888">
              <w:rPr>
                <w:rFonts w:ascii="Times New Roman" w:eastAsia="Times New Roman" w:hAnsi="Times New Roman" w:cs="Times New Roman"/>
                <w:bCs/>
                <w:vertAlign w:val="superscript"/>
                <w:lang w:val="en-US" w:eastAsia="sv-SE"/>
              </w:rPr>
              <w:t>a</w:t>
            </w:r>
            <w:proofErr w:type="spellEnd"/>
            <w:r w:rsidR="00B10888">
              <w:rPr>
                <w:rFonts w:ascii="Times New Roman" w:eastAsia="Times New Roman" w:hAnsi="Times New Roman" w:cs="Times New Roman"/>
                <w:bCs/>
                <w:lang w:val="en-US" w:eastAsia="sv-SE"/>
              </w:rPr>
              <w:t xml:space="preserve">. </w:t>
            </w:r>
          </w:p>
          <w:p w14:paraId="2AC3EE70" w14:textId="77777777"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222" w:type="pct"/>
            <w:hideMark/>
          </w:tcPr>
          <w:p w14:paraId="399EFF0D" w14:textId="77777777" w:rsidR="00942838" w:rsidRPr="00942838" w:rsidRDefault="00272C99"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Production</w:t>
            </w:r>
          </w:p>
        </w:tc>
      </w:tr>
      <w:tr w:rsidR="00942838" w:rsidRPr="00DD0FD9" w14:paraId="5CD79C74" w14:textId="77777777" w:rsidTr="00DD0FD9">
        <w:tc>
          <w:tcPr>
            <w:tcW w:w="1778" w:type="pct"/>
            <w:hideMark/>
          </w:tcPr>
          <w:p w14:paraId="030ED70C" w14:textId="77777777"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222" w:type="pct"/>
            <w:hideMark/>
          </w:tcPr>
          <w:p w14:paraId="6B5CA94B" w14:textId="77777777" w:rsidR="00942838" w:rsidRPr="00DD0FD9" w:rsidRDefault="00272C99"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w:t>
            </w:r>
          </w:p>
        </w:tc>
      </w:tr>
      <w:tr w:rsidR="00942838" w:rsidRPr="00942838" w14:paraId="1CAE2C10" w14:textId="77777777" w:rsidTr="00DD0FD9">
        <w:tc>
          <w:tcPr>
            <w:tcW w:w="1778" w:type="pct"/>
            <w:hideMark/>
          </w:tcPr>
          <w:p w14:paraId="569A08C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6E506135" w14:textId="77777777" w:rsidR="00942838" w:rsidRPr="00942838" w:rsidRDefault="00272C99"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Milk yield (kg), Fat yield (kg), Protein yield (kg)</w:t>
            </w:r>
          </w:p>
        </w:tc>
      </w:tr>
      <w:tr w:rsidR="00942838" w:rsidRPr="00942838" w14:paraId="450AEF4A" w14:textId="77777777" w:rsidTr="00DD0FD9">
        <w:tc>
          <w:tcPr>
            <w:tcW w:w="1778" w:type="pct"/>
            <w:hideMark/>
          </w:tcPr>
          <w:p w14:paraId="60DD146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1C640B1C" w14:textId="7FE30BA7" w:rsidR="00942838" w:rsidRPr="00942838" w:rsidRDefault="004150CD" w:rsidP="00942838">
            <w:pPr>
              <w:rPr>
                <w:rFonts w:ascii="Times New Roman" w:eastAsia="Times New Roman" w:hAnsi="Times New Roman" w:cs="Times New Roman"/>
                <w:lang w:val="en-US" w:eastAsia="sv-SE"/>
              </w:rPr>
            </w:pPr>
            <w:proofErr w:type="spellStart"/>
            <w:r>
              <w:rPr>
                <w:rFonts w:ascii="Times New Roman" w:eastAsia="Times New Roman" w:hAnsi="Times New Roman" w:cs="Times New Roman"/>
                <w:lang w:val="en-US" w:eastAsia="sv-SE"/>
              </w:rPr>
              <w:t>Illumina</w:t>
            </w:r>
            <w:proofErr w:type="spellEnd"/>
            <w:r>
              <w:rPr>
                <w:rFonts w:ascii="Times New Roman" w:eastAsia="Times New Roman" w:hAnsi="Times New Roman" w:cs="Times New Roman"/>
                <w:lang w:val="en-US" w:eastAsia="sv-SE"/>
              </w:rPr>
              <w:t xml:space="preserve"> BovineSNP50 </w:t>
            </w:r>
            <w:proofErr w:type="spellStart"/>
            <w:r>
              <w:rPr>
                <w:rFonts w:ascii="Times New Roman" w:eastAsia="Times New Roman" w:hAnsi="Times New Roman" w:cs="Times New Roman"/>
                <w:lang w:val="en-US" w:eastAsia="sv-SE"/>
              </w:rPr>
              <w:t>BeadChip</w:t>
            </w:r>
            <w:proofErr w:type="spellEnd"/>
            <w:r>
              <w:rPr>
                <w:rFonts w:ascii="Times New Roman" w:eastAsia="Times New Roman" w:hAnsi="Times New Roman" w:cs="Times New Roman"/>
                <w:lang w:val="en-US" w:eastAsia="sv-SE"/>
              </w:rPr>
              <w:t xml:space="preserve"> (v1 and v2)</w:t>
            </w:r>
          </w:p>
        </w:tc>
      </w:tr>
      <w:tr w:rsidR="00942838" w:rsidRPr="00942838" w14:paraId="432BDFA3" w14:textId="77777777" w:rsidTr="00DD0FD9">
        <w:tc>
          <w:tcPr>
            <w:tcW w:w="1778" w:type="pct"/>
            <w:hideMark/>
          </w:tcPr>
          <w:p w14:paraId="4F8AB39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17195DB0" w14:textId="44431515" w:rsidR="00942838" w:rsidRPr="00942838" w:rsidRDefault="004150CD"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 imputation. Missing genotypes are treated as heterozygous.</w:t>
            </w:r>
          </w:p>
        </w:tc>
      </w:tr>
      <w:tr w:rsidR="00942838" w:rsidRPr="00942838" w14:paraId="1B6AD264" w14:textId="77777777" w:rsidTr="00DD0FD9">
        <w:tc>
          <w:tcPr>
            <w:tcW w:w="1778" w:type="pct"/>
            <w:hideMark/>
          </w:tcPr>
          <w:p w14:paraId="052F3A9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7FE8A765" w14:textId="5C8C9394" w:rsidR="00942838" w:rsidRPr="00942838" w:rsidRDefault="004150CD"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Yes, PA of descendants calculated with GEBV of parents</w:t>
            </w:r>
          </w:p>
        </w:tc>
      </w:tr>
      <w:tr w:rsidR="00942838" w:rsidRPr="00942838" w14:paraId="74065F47" w14:textId="77777777" w:rsidTr="00DD0FD9">
        <w:tc>
          <w:tcPr>
            <w:tcW w:w="1778" w:type="pct"/>
            <w:hideMark/>
          </w:tcPr>
          <w:p w14:paraId="6C16142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2610F7FD" w14:textId="621F2CCB" w:rsidR="00942838" w:rsidRPr="00942838" w:rsidRDefault="004150CD" w:rsidP="004150CD">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HOL/RED, Swiss </w:t>
            </w:r>
            <w:proofErr w:type="spellStart"/>
            <w:r>
              <w:rPr>
                <w:rFonts w:ascii="Times New Roman" w:eastAsia="Times New Roman" w:hAnsi="Times New Roman" w:cs="Times New Roman"/>
                <w:lang w:val="en-US" w:eastAsia="sv-SE"/>
              </w:rPr>
              <w:t>Fleckvieh</w:t>
            </w:r>
            <w:proofErr w:type="spellEnd"/>
            <w:r>
              <w:rPr>
                <w:rFonts w:ascii="Times New Roman" w:eastAsia="Times New Roman" w:hAnsi="Times New Roman" w:cs="Times New Roman"/>
                <w:lang w:val="en-US" w:eastAsia="sv-SE"/>
              </w:rPr>
              <w:t xml:space="preserve"> and SIM males with </w:t>
            </w:r>
            <w:r w:rsidRPr="004150CD">
              <w:rPr>
                <w:rFonts w:ascii="Times New Roman" w:eastAsia="Times New Roman" w:hAnsi="Times New Roman" w:cs="Times New Roman"/>
                <w:lang w:val="de-DE" w:eastAsia="sv-SE"/>
              </w:rPr>
              <w:t xml:space="preserve">a </w:t>
            </w:r>
            <w:proofErr w:type="spellStart"/>
            <w:r>
              <w:rPr>
                <w:rFonts w:ascii="Times New Roman" w:eastAsia="Times New Roman" w:hAnsi="Times New Roman" w:cs="Times New Roman"/>
                <w:lang w:val="de-DE" w:eastAsia="sv-SE"/>
              </w:rPr>
              <w:t>progeny</w:t>
            </w:r>
            <w:proofErr w:type="spellEnd"/>
            <w:r w:rsidRPr="004150CD">
              <w:rPr>
                <w:rFonts w:ascii="Times New Roman" w:eastAsia="Times New Roman" w:hAnsi="Times New Roman" w:cs="Times New Roman"/>
                <w:lang w:val="de-DE" w:eastAsia="sv-SE"/>
              </w:rPr>
              <w:t xml:space="preserve"> </w:t>
            </w:r>
            <w:proofErr w:type="spellStart"/>
            <w:r>
              <w:rPr>
                <w:rFonts w:ascii="Times New Roman" w:eastAsia="Times New Roman" w:hAnsi="Times New Roman" w:cs="Times New Roman"/>
                <w:lang w:val="de-DE" w:eastAsia="sv-SE"/>
              </w:rPr>
              <w:t>proof</w:t>
            </w:r>
            <w:proofErr w:type="spellEnd"/>
            <w:r w:rsidRPr="004150CD">
              <w:rPr>
                <w:rFonts w:ascii="Times New Roman" w:eastAsia="Times New Roman" w:hAnsi="Times New Roman" w:cs="Times New Roman"/>
                <w:lang w:val="de-DE" w:eastAsia="sv-SE"/>
              </w:rPr>
              <w:t xml:space="preserve"> </w:t>
            </w:r>
            <w:proofErr w:type="spellStart"/>
            <w:r>
              <w:rPr>
                <w:rFonts w:ascii="Times New Roman" w:eastAsia="Times New Roman" w:hAnsi="Times New Roman" w:cs="Times New Roman"/>
                <w:lang w:val="de-DE" w:eastAsia="sv-SE"/>
              </w:rPr>
              <w:t>of</w:t>
            </w:r>
            <w:proofErr w:type="spellEnd"/>
            <w:r w:rsidRPr="004150CD">
              <w:rPr>
                <w:rFonts w:ascii="Times New Roman" w:eastAsia="Times New Roman" w:hAnsi="Times New Roman" w:cs="Times New Roman"/>
                <w:lang w:val="de-DE" w:eastAsia="sv-SE"/>
              </w:rPr>
              <w:t xml:space="preserve"> </w:t>
            </w:r>
            <w:proofErr w:type="spellStart"/>
            <w:r w:rsidRPr="004150CD">
              <w:rPr>
                <w:rFonts w:ascii="Times New Roman" w:eastAsia="Times New Roman" w:hAnsi="Times New Roman" w:cs="Times New Roman"/>
                <w:lang w:val="de-DE" w:eastAsia="sv-SE"/>
              </w:rPr>
              <w:t>at</w:t>
            </w:r>
            <w:proofErr w:type="spellEnd"/>
            <w:r w:rsidRPr="004150CD">
              <w:rPr>
                <w:rFonts w:ascii="Times New Roman" w:eastAsia="Times New Roman" w:hAnsi="Times New Roman" w:cs="Times New Roman"/>
                <w:lang w:val="de-DE" w:eastAsia="sv-SE"/>
              </w:rPr>
              <w:t xml:space="preserve"> least 65% </w:t>
            </w:r>
            <w:proofErr w:type="spellStart"/>
            <w:r w:rsidRPr="004150CD">
              <w:rPr>
                <w:rFonts w:ascii="Times New Roman" w:eastAsia="Times New Roman" w:hAnsi="Times New Roman" w:cs="Times New Roman"/>
                <w:lang w:val="de-DE" w:eastAsia="sv-SE"/>
              </w:rPr>
              <w:t>reliability</w:t>
            </w:r>
            <w:proofErr w:type="spellEnd"/>
            <w:r w:rsidRPr="004150CD">
              <w:rPr>
                <w:rFonts w:ascii="Times New Roman" w:eastAsia="Times New Roman" w:hAnsi="Times New Roman" w:cs="Times New Roman"/>
                <w:lang w:val="de-DE" w:eastAsia="sv-SE"/>
              </w:rPr>
              <w:t xml:space="preserve"> (</w:t>
            </w:r>
            <w:proofErr w:type="spellStart"/>
            <w:r w:rsidRPr="004150CD">
              <w:rPr>
                <w:rFonts w:ascii="Times New Roman" w:eastAsia="Times New Roman" w:hAnsi="Times New Roman" w:cs="Times New Roman"/>
                <w:lang w:val="de-DE" w:eastAsia="sv-SE"/>
              </w:rPr>
              <w:t>domestic</w:t>
            </w:r>
            <w:proofErr w:type="spellEnd"/>
            <w:r w:rsidRPr="004150CD">
              <w:rPr>
                <w:rFonts w:ascii="Times New Roman" w:eastAsia="Times New Roman" w:hAnsi="Times New Roman" w:cs="Times New Roman"/>
                <w:lang w:val="de-DE" w:eastAsia="sv-SE"/>
              </w:rPr>
              <w:t xml:space="preserve"> </w:t>
            </w:r>
            <w:proofErr w:type="spellStart"/>
            <w:r w:rsidRPr="004150CD">
              <w:rPr>
                <w:rFonts w:ascii="Times New Roman" w:eastAsia="Times New Roman" w:hAnsi="Times New Roman" w:cs="Times New Roman"/>
                <w:lang w:val="de-DE" w:eastAsia="sv-SE"/>
              </w:rPr>
              <w:t>or</w:t>
            </w:r>
            <w:proofErr w:type="spellEnd"/>
            <w:r w:rsidRPr="004150CD">
              <w:rPr>
                <w:rFonts w:ascii="Times New Roman" w:eastAsia="Times New Roman" w:hAnsi="Times New Roman" w:cs="Times New Roman"/>
                <w:lang w:val="de-DE" w:eastAsia="sv-SE"/>
              </w:rPr>
              <w:t xml:space="preserve"> MACE)</w:t>
            </w:r>
          </w:p>
        </w:tc>
      </w:tr>
      <w:tr w:rsidR="00942838" w:rsidRPr="00942838" w14:paraId="3C65DFEE" w14:textId="77777777" w:rsidTr="00DD0FD9">
        <w:tc>
          <w:tcPr>
            <w:tcW w:w="1778" w:type="pct"/>
            <w:hideMark/>
          </w:tcPr>
          <w:p w14:paraId="338213B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203C17B3" w14:textId="6AF40045" w:rsidR="00942838" w:rsidRPr="00942838" w:rsidRDefault="004150CD" w:rsidP="00942838">
            <w:pPr>
              <w:rPr>
                <w:rFonts w:ascii="Times New Roman" w:eastAsia="Times New Roman" w:hAnsi="Times New Roman" w:cs="Times New Roman"/>
                <w:lang w:val="en-US" w:eastAsia="sv-SE"/>
              </w:rPr>
            </w:pPr>
            <w:proofErr w:type="spellStart"/>
            <w:r>
              <w:rPr>
                <w:rFonts w:ascii="Times New Roman" w:eastAsia="Times New Roman" w:hAnsi="Times New Roman" w:cs="Times New Roman"/>
                <w:lang w:val="en-US" w:eastAsia="sv-SE"/>
              </w:rPr>
              <w:t>Deregressed</w:t>
            </w:r>
            <w:proofErr w:type="spellEnd"/>
            <w:r>
              <w:rPr>
                <w:rFonts w:ascii="Times New Roman" w:eastAsia="Times New Roman" w:hAnsi="Times New Roman" w:cs="Times New Roman"/>
                <w:lang w:val="en-US" w:eastAsia="sv-SE"/>
              </w:rPr>
              <w:t xml:space="preserve"> proofs, calculated from national EBVs and MACE evaluations</w:t>
            </w:r>
          </w:p>
        </w:tc>
      </w:tr>
      <w:tr w:rsidR="00942838" w:rsidRPr="00942838" w14:paraId="4067D6DD" w14:textId="77777777" w:rsidTr="00DD0FD9">
        <w:tc>
          <w:tcPr>
            <w:tcW w:w="1778" w:type="pct"/>
            <w:hideMark/>
          </w:tcPr>
          <w:p w14:paraId="2B4C864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31C72875" w14:textId="00C9B4C5" w:rsidR="00942838" w:rsidRPr="00942838" w:rsidRDefault="004150CD" w:rsidP="00D32ABC">
            <w:pPr>
              <w:rPr>
                <w:rFonts w:ascii="Times New Roman" w:eastAsia="Times New Roman" w:hAnsi="Times New Roman" w:cs="Times New Roman"/>
                <w:lang w:val="en-US" w:eastAsia="sv-SE"/>
              </w:rPr>
            </w:pPr>
            <w:proofErr w:type="spellStart"/>
            <w:r>
              <w:rPr>
                <w:rFonts w:ascii="Times New Roman" w:hAnsi="Times New Roman" w:cs="Times New Roman"/>
                <w:lang w:val="de-DE"/>
              </w:rPr>
              <w:t>Genomic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data</w:t>
            </w:r>
            <w:proofErr w:type="spellEnd"/>
            <w:r>
              <w:rPr>
                <w:rFonts w:ascii="Times New Roman" w:hAnsi="Times New Roman" w:cs="Times New Roman"/>
                <w:lang w:val="de-DE"/>
              </w:rPr>
              <w:t xml:space="preserve"> was </w:t>
            </w:r>
            <w:proofErr w:type="spellStart"/>
            <w:r>
              <w:rPr>
                <w:rFonts w:ascii="Times New Roman" w:hAnsi="Times New Roman" w:cs="Times New Roman"/>
                <w:lang w:val="de-DE"/>
              </w:rPr>
              <w:t>included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only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call</w:t>
            </w:r>
            <w:proofErr w:type="spellEnd"/>
            <w:r>
              <w:rPr>
                <w:rFonts w:ascii="Times New Roman" w:hAnsi="Times New Roman" w:cs="Times New Roman"/>
                <w:lang w:val="de-DE"/>
              </w:rPr>
              <w:t xml:space="preserve"> rate was </w:t>
            </w:r>
            <w:proofErr w:type="spellStart"/>
            <w:r>
              <w:rPr>
                <w:rFonts w:ascii="Times New Roman" w:hAnsi="Times New Roman" w:cs="Times New Roman"/>
                <w:lang w:val="de-DE"/>
              </w:rPr>
              <w:t>at</w:t>
            </w:r>
            <w:proofErr w:type="spellEnd"/>
            <w:r>
              <w:rPr>
                <w:rFonts w:ascii="Times New Roman" w:hAnsi="Times New Roman" w:cs="Times New Roman"/>
                <w:lang w:val="de-DE"/>
              </w:rPr>
              <w:t xml:space="preserve"> least </w:t>
            </w:r>
            <w:r w:rsidR="00D32ABC">
              <w:rPr>
                <w:rFonts w:ascii="Times New Roman" w:hAnsi="Times New Roman" w:cs="Times New Roman"/>
                <w:lang w:val="de-DE"/>
              </w:rPr>
              <w:t>9</w:t>
            </w:r>
            <w:r>
              <w:rPr>
                <w:rFonts w:ascii="Times New Roman" w:hAnsi="Times New Roman" w:cs="Times New Roman"/>
                <w:lang w:val="de-DE"/>
              </w:rPr>
              <w:t>0%</w:t>
            </w:r>
          </w:p>
        </w:tc>
      </w:tr>
      <w:tr w:rsidR="00942838" w:rsidRPr="00942838" w14:paraId="34501A9A" w14:textId="77777777" w:rsidTr="00DD0FD9">
        <w:tc>
          <w:tcPr>
            <w:tcW w:w="1778" w:type="pct"/>
            <w:hideMark/>
          </w:tcPr>
          <w:p w14:paraId="6AAAA54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2F92F866" w14:textId="622D1FBB" w:rsidR="00942838" w:rsidRPr="00942838" w:rsidRDefault="00942838" w:rsidP="00942838">
            <w:pPr>
              <w:rPr>
                <w:rFonts w:ascii="Times New Roman" w:eastAsia="Times New Roman" w:hAnsi="Times New Roman" w:cs="Times New Roman"/>
                <w:lang w:val="en-US" w:eastAsia="sv-SE"/>
              </w:rPr>
            </w:pPr>
          </w:p>
        </w:tc>
      </w:tr>
      <w:tr w:rsidR="00942838" w:rsidRPr="00942838" w14:paraId="430542AF" w14:textId="77777777" w:rsidTr="00DD0FD9">
        <w:tc>
          <w:tcPr>
            <w:tcW w:w="1778" w:type="pct"/>
            <w:hideMark/>
          </w:tcPr>
          <w:p w14:paraId="00194C9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14:paraId="659C94CC" w14:textId="77777777" w:rsidR="00942838" w:rsidRPr="00942838" w:rsidRDefault="00942838" w:rsidP="00942838">
            <w:pPr>
              <w:rPr>
                <w:rFonts w:ascii="Times New Roman" w:eastAsia="Times New Roman" w:hAnsi="Times New Roman" w:cs="Times New Roman"/>
                <w:lang w:eastAsia="sv-SE"/>
              </w:rPr>
            </w:pPr>
          </w:p>
        </w:tc>
      </w:tr>
      <w:tr w:rsidR="00942838" w:rsidRPr="00942838" w14:paraId="3A9B9E24" w14:textId="77777777" w:rsidTr="00DD0FD9">
        <w:tc>
          <w:tcPr>
            <w:tcW w:w="1778" w:type="pct"/>
            <w:hideMark/>
          </w:tcPr>
          <w:p w14:paraId="3BDBFC4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01692ACD" w14:textId="13C67111" w:rsidR="00942838" w:rsidRPr="00942838" w:rsidRDefault="004150CD" w:rsidP="00942838">
            <w:pPr>
              <w:rPr>
                <w:rFonts w:ascii="Times New Roman" w:eastAsia="Times New Roman" w:hAnsi="Times New Roman" w:cs="Times New Roman"/>
                <w:lang w:val="en-US" w:eastAsia="sv-SE"/>
              </w:rPr>
            </w:pPr>
            <w:proofErr w:type="spellStart"/>
            <w:r>
              <w:rPr>
                <w:rFonts w:ascii="Times New Roman" w:hAnsi="Times New Roman" w:cs="Times New Roman"/>
                <w:lang w:val="de-DE"/>
              </w:rPr>
              <w:t>Bayesian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model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Bayes</w:t>
            </w:r>
            <w:proofErr w:type="spellEnd"/>
            <w:r>
              <w:rPr>
                <w:rFonts w:ascii="Times New Roman" w:hAnsi="Times New Roman" w:cs="Times New Roman"/>
                <w:lang w:val="de-DE"/>
              </w:rPr>
              <w:t xml:space="preserve"> C) </w:t>
            </w:r>
            <w:proofErr w:type="spellStart"/>
            <w:r>
              <w:rPr>
                <w:rFonts w:ascii="Times New Roman" w:hAnsi="Times New Roman" w:cs="Times New Roman"/>
                <w:lang w:val="de-DE"/>
              </w:rPr>
              <w:t>using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genotypes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without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polygenic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effect</w:t>
            </w:r>
            <w:proofErr w:type="spellEnd"/>
            <w:r>
              <w:rPr>
                <w:rFonts w:ascii="Times New Roman" w:hAnsi="Times New Roman" w:cs="Times New Roman"/>
                <w:lang w:val="de-DE"/>
              </w:rPr>
              <w:t>.</w:t>
            </w:r>
          </w:p>
        </w:tc>
      </w:tr>
      <w:tr w:rsidR="00942838" w:rsidRPr="00942838" w14:paraId="28382ADA" w14:textId="77777777" w:rsidTr="00DD0FD9">
        <w:tc>
          <w:tcPr>
            <w:tcW w:w="1778" w:type="pct"/>
            <w:hideMark/>
          </w:tcPr>
          <w:p w14:paraId="7F0E903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6CC04C33" w14:textId="0A22F5E5"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Yes, </w:t>
            </w:r>
            <w:proofErr w:type="spellStart"/>
            <w:r>
              <w:rPr>
                <w:rFonts w:ascii="Times New Roman" w:hAnsi="Times New Roman" w:cs="Times New Roman"/>
                <w:lang w:val="de-DE"/>
              </w:rPr>
              <w:t>according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Sullivan's</w:t>
            </w:r>
            <w:proofErr w:type="spellEnd"/>
            <w:r>
              <w:rPr>
                <w:rFonts w:ascii="Times New Roman" w:hAnsi="Times New Roman" w:cs="Times New Roman"/>
                <w:lang w:val="de-DE"/>
              </w:rPr>
              <w:t xml:space="preserve"> (2009) </w:t>
            </w:r>
            <w:proofErr w:type="spellStart"/>
            <w:r>
              <w:rPr>
                <w:rFonts w:ascii="Times New Roman" w:hAnsi="Times New Roman" w:cs="Times New Roman"/>
                <w:lang w:val="de-DE"/>
              </w:rPr>
              <w:t>method</w:t>
            </w:r>
            <w:proofErr w:type="spellEnd"/>
            <w:r>
              <w:rPr>
                <w:rFonts w:ascii="Times New Roman" w:hAnsi="Times New Roman" w:cs="Times New Roman"/>
                <w:lang w:val="de-DE"/>
              </w:rPr>
              <w:t>.</w:t>
            </w:r>
          </w:p>
        </w:tc>
      </w:tr>
      <w:tr w:rsidR="00942838" w:rsidRPr="00942838" w14:paraId="5B3485EF" w14:textId="77777777" w:rsidTr="00DD0FD9">
        <w:tc>
          <w:tcPr>
            <w:tcW w:w="1778" w:type="pct"/>
            <w:hideMark/>
          </w:tcPr>
          <w:p w14:paraId="0DD0BD7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1C00867F"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57CB6050" w14:textId="77777777" w:rsidTr="00DD0FD9">
        <w:tc>
          <w:tcPr>
            <w:tcW w:w="1778" w:type="pct"/>
            <w:hideMark/>
          </w:tcPr>
          <w:p w14:paraId="09030CD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550FBCD0"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60F5A2F6" w14:textId="77777777" w:rsidTr="00DD0FD9">
        <w:tc>
          <w:tcPr>
            <w:tcW w:w="1778" w:type="pct"/>
            <w:hideMark/>
          </w:tcPr>
          <w:p w14:paraId="303AB45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222" w:type="pct"/>
            <w:hideMark/>
          </w:tcPr>
          <w:p w14:paraId="70F832B3" w14:textId="77777777" w:rsidR="004150CD" w:rsidRDefault="004150CD" w:rsidP="004150CD">
            <w:pPr>
              <w:widowControl w:val="0"/>
              <w:autoSpaceDE w:val="0"/>
              <w:autoSpaceDN w:val="0"/>
              <w:adjustRightInd w:val="0"/>
              <w:ind w:right="-387"/>
              <w:rPr>
                <w:rFonts w:ascii="Times New Roman" w:hAnsi="Times New Roman" w:cs="Times New Roman"/>
                <w:lang w:val="de-DE"/>
              </w:rPr>
            </w:pPr>
            <w:r>
              <w:rPr>
                <w:rFonts w:ascii="Times New Roman" w:hAnsi="Times New Roman" w:cs="Times New Roman"/>
                <w:lang w:val="de-DE"/>
              </w:rPr>
              <w:t xml:space="preserve">DGV </w:t>
            </w:r>
            <w:proofErr w:type="spellStart"/>
            <w:r>
              <w:rPr>
                <w:rFonts w:ascii="Times New Roman" w:hAnsi="Times New Roman" w:cs="Times New Roman"/>
                <w:lang w:val="de-DE"/>
              </w:rPr>
              <w:t>reliability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identical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all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calculated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according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following</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formula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applied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validation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bulls</w:t>
            </w:r>
            <w:proofErr w:type="spellEnd"/>
            <w:r>
              <w:rPr>
                <w:rFonts w:ascii="Times New Roman" w:hAnsi="Times New Roman" w:cs="Times New Roman"/>
                <w:lang w:val="de-DE"/>
              </w:rPr>
              <w:t>:</w:t>
            </w:r>
          </w:p>
          <w:p w14:paraId="7CBDE506" w14:textId="0613F422" w:rsidR="004150CD" w:rsidRDefault="004150CD" w:rsidP="004150CD">
            <w:pPr>
              <w:widowControl w:val="0"/>
              <w:autoSpaceDE w:val="0"/>
              <w:autoSpaceDN w:val="0"/>
              <w:adjustRightInd w:val="0"/>
              <w:ind w:right="-387"/>
              <w:rPr>
                <w:rFonts w:ascii="Times New Roman" w:hAnsi="Times New Roman" w:cs="Times New Roman"/>
                <w:lang w:val="de-DE"/>
              </w:rPr>
            </w:pPr>
            <w:proofErr w:type="spellStart"/>
            <w:r>
              <w:rPr>
                <w:rFonts w:ascii="Times New Roman" w:hAnsi="Times New Roman" w:cs="Times New Roman"/>
                <w:lang w:val="de-DE"/>
              </w:rPr>
              <w:t>rel</w:t>
            </w:r>
            <w:proofErr w:type="spellEnd"/>
            <w:r>
              <w:rPr>
                <w:rFonts w:ascii="Times New Roman" w:hAnsi="Times New Roman" w:cs="Times New Roman"/>
                <w:lang w:val="de-DE"/>
              </w:rPr>
              <w:t>(DGV) = r2(DGV,EBV)</w:t>
            </w:r>
          </w:p>
          <w:p w14:paraId="1C081BE1" w14:textId="77777777" w:rsidR="004150CD" w:rsidRDefault="004150CD" w:rsidP="004150CD">
            <w:pPr>
              <w:widowControl w:val="0"/>
              <w:autoSpaceDE w:val="0"/>
              <w:autoSpaceDN w:val="0"/>
              <w:adjustRightInd w:val="0"/>
              <w:ind w:right="-387"/>
              <w:rPr>
                <w:rFonts w:ascii="Times New Roman" w:hAnsi="Times New Roman" w:cs="Times New Roman"/>
                <w:lang w:val="de-DE"/>
              </w:rPr>
            </w:pPr>
          </w:p>
          <w:p w14:paraId="5725D1FC" w14:textId="7E225496" w:rsidR="00942838" w:rsidRPr="00942838" w:rsidRDefault="004150CD" w:rsidP="004150CD">
            <w:pPr>
              <w:rPr>
                <w:rFonts w:ascii="Times New Roman" w:eastAsia="Times New Roman" w:hAnsi="Times New Roman" w:cs="Times New Roman"/>
                <w:lang w:eastAsia="sv-SE"/>
              </w:rPr>
            </w:pPr>
            <w:proofErr w:type="spellStart"/>
            <w:r>
              <w:rPr>
                <w:rFonts w:ascii="Times New Roman" w:hAnsi="Times New Roman" w:cs="Times New Roman"/>
                <w:lang w:val="de-DE"/>
              </w:rPr>
              <w:t>Reliability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GEBV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computed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w:t>
            </w:r>
            <w:proofErr w:type="spellEnd"/>
            <w:r>
              <w:rPr>
                <w:rFonts w:ascii="Times New Roman" w:hAnsi="Times New Roman" w:cs="Times New Roman"/>
                <w:lang w:val="de-DE"/>
              </w:rPr>
              <w:t xml:space="preserve"> least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highest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DGV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EBV </w:t>
            </w:r>
            <w:proofErr w:type="spellStart"/>
            <w:r>
              <w:rPr>
                <w:rFonts w:ascii="Times New Roman" w:hAnsi="Times New Roman" w:cs="Times New Roman"/>
                <w:lang w:val="de-DE"/>
              </w:rPr>
              <w:t>reliabilities</w:t>
            </w:r>
            <w:proofErr w:type="spellEnd"/>
          </w:p>
        </w:tc>
      </w:tr>
      <w:tr w:rsidR="00942838" w:rsidRPr="00942838" w14:paraId="7C760A0A" w14:textId="77777777" w:rsidTr="00DD0FD9">
        <w:tc>
          <w:tcPr>
            <w:tcW w:w="1778" w:type="pct"/>
            <w:hideMark/>
          </w:tcPr>
          <w:p w14:paraId="4A799F3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14:paraId="36DDF7BE" w14:textId="229C5DCB"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MACE </w:t>
            </w:r>
            <w:proofErr w:type="spellStart"/>
            <w:r>
              <w:rPr>
                <w:rFonts w:ascii="Times New Roman" w:hAnsi="Times New Roman" w:cs="Times New Roman"/>
                <w:lang w:val="de-DE"/>
              </w:rPr>
              <w:t>evaluations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included</w:t>
            </w:r>
            <w:proofErr w:type="spellEnd"/>
            <w:r>
              <w:rPr>
                <w:rFonts w:ascii="Times New Roman" w:hAnsi="Times New Roman" w:cs="Times New Roman"/>
                <w:lang w:val="de-DE"/>
              </w:rPr>
              <w:t xml:space="preserve"> in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SNP </w:t>
            </w:r>
            <w:proofErr w:type="spellStart"/>
            <w:r>
              <w:rPr>
                <w:rFonts w:ascii="Times New Roman" w:hAnsi="Times New Roman" w:cs="Times New Roman"/>
                <w:lang w:val="de-DE"/>
              </w:rPr>
              <w:t>effect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estimations</w:t>
            </w:r>
            <w:proofErr w:type="spellEnd"/>
          </w:p>
        </w:tc>
      </w:tr>
      <w:tr w:rsidR="00942838" w:rsidRPr="00942838" w14:paraId="20460E73" w14:textId="77777777" w:rsidTr="00DD0FD9">
        <w:tc>
          <w:tcPr>
            <w:tcW w:w="1778" w:type="pct"/>
            <w:hideMark/>
          </w:tcPr>
          <w:p w14:paraId="576C0F8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Genetic parameters in the </w:t>
            </w:r>
            <w:r w:rsidRPr="00942838">
              <w:rPr>
                <w:rFonts w:ascii="Times New Roman" w:eastAsia="Times New Roman" w:hAnsi="Times New Roman" w:cs="Times New Roman"/>
                <w:bCs/>
                <w:lang w:val="en-US" w:eastAsia="sv-SE"/>
              </w:rPr>
              <w:lastRenderedPageBreak/>
              <w:t>evaluation</w:t>
            </w:r>
            <w:r w:rsidRPr="00942838">
              <w:rPr>
                <w:rFonts w:ascii="Times New Roman" w:eastAsia="Times New Roman" w:hAnsi="Times New Roman" w:cs="Times New Roman"/>
                <w:lang w:val="en-US" w:eastAsia="sv-SE"/>
              </w:rPr>
              <w:t xml:space="preserve"> </w:t>
            </w:r>
          </w:p>
        </w:tc>
        <w:tc>
          <w:tcPr>
            <w:tcW w:w="3222" w:type="pct"/>
            <w:hideMark/>
          </w:tcPr>
          <w:p w14:paraId="679D800B" w14:textId="63C6EC44"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lastRenderedPageBreak/>
              <w:t xml:space="preserve">Use Appendix GENO for heritability/genetic variance estimates; </w:t>
            </w:r>
            <w:r w:rsidRPr="00942838">
              <w:rPr>
                <w:rFonts w:ascii="Times New Roman" w:eastAsia="Times New Roman" w:hAnsi="Times New Roman" w:cs="Times New Roman"/>
                <w:lang w:val="en-US" w:eastAsia="sv-SE"/>
              </w:rPr>
              <w:lastRenderedPageBreak/>
              <w:t>for multiple-trait genetic evaluations, provide genetic correlation estimates between traits separately.</w:t>
            </w:r>
            <w:r w:rsidR="004150CD">
              <w:rPr>
                <w:rFonts w:ascii="Times New Roman" w:eastAsia="Times New Roman" w:hAnsi="Times New Roman" w:cs="Times New Roman"/>
                <w:lang w:val="en-US" w:eastAsia="sv-SE"/>
              </w:rPr>
              <w:t xml:space="preserve"> </w:t>
            </w:r>
            <w:r w:rsidRPr="00942838">
              <w:rPr>
                <w:rFonts w:ascii="Times New Roman" w:eastAsia="Times New Roman" w:hAnsi="Times New Roman" w:cs="Times New Roman"/>
                <w:lang w:val="en-US" w:eastAsia="sv-SE"/>
              </w:rPr>
              <w:t xml:space="preserve">Use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Interbull </w:t>
            </w:r>
          </w:p>
        </w:tc>
      </w:tr>
      <w:tr w:rsidR="00942838" w:rsidRPr="00942838" w14:paraId="0FED8253" w14:textId="77777777" w:rsidTr="00DD0FD9">
        <w:tc>
          <w:tcPr>
            <w:tcW w:w="1778" w:type="pct"/>
            <w:hideMark/>
          </w:tcPr>
          <w:p w14:paraId="3AA50D3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68F81293" w14:textId="28D44CBA"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DGV </w:t>
            </w:r>
            <w:proofErr w:type="spellStart"/>
            <w:r>
              <w:rPr>
                <w:rFonts w:ascii="Times New Roman" w:hAnsi="Times New Roman" w:cs="Times New Roman"/>
                <w:lang w:val="de-DE"/>
              </w:rPr>
              <w:t>standardization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based</w:t>
            </w:r>
            <w:proofErr w:type="spellEnd"/>
            <w:r>
              <w:rPr>
                <w:rFonts w:ascii="Times New Roman" w:hAnsi="Times New Roman" w:cs="Times New Roman"/>
                <w:lang w:val="de-DE"/>
              </w:rPr>
              <w:t xml:space="preserve"> on </w:t>
            </w:r>
            <w:proofErr w:type="spellStart"/>
            <w:r>
              <w:rPr>
                <w:rFonts w:ascii="Times New Roman" w:hAnsi="Times New Roman" w:cs="Times New Roman"/>
                <w:lang w:val="de-DE"/>
              </w:rPr>
              <w:t>reference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bulls</w:t>
            </w:r>
            <w:proofErr w:type="spellEnd"/>
            <w:r>
              <w:rPr>
                <w:rFonts w:ascii="Times New Roman" w:hAnsi="Times New Roman" w:cs="Times New Roman"/>
                <w:lang w:val="de-DE"/>
              </w:rPr>
              <w:t xml:space="preserve"> so </w:t>
            </w:r>
            <w:proofErr w:type="spellStart"/>
            <w:r>
              <w:rPr>
                <w:rFonts w:ascii="Times New Roman" w:hAnsi="Times New Roman" w:cs="Times New Roman"/>
                <w:lang w:val="de-DE"/>
              </w:rPr>
              <w:t>that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mean</w:t>
            </w:r>
            <w:proofErr w:type="spellEnd"/>
            <w:r>
              <w:rPr>
                <w:rFonts w:ascii="Times New Roman" w:hAnsi="Times New Roman" w:cs="Times New Roman"/>
                <w:lang w:val="de-DE"/>
              </w:rPr>
              <w:t xml:space="preserve"> DGV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equal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mean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deregressed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the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regression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DGV on </w:t>
            </w:r>
            <w:proofErr w:type="spellStart"/>
            <w:r>
              <w:rPr>
                <w:rFonts w:ascii="Times New Roman" w:hAnsi="Times New Roman" w:cs="Times New Roman"/>
                <w:lang w:val="de-DE"/>
              </w:rPr>
              <w:t>deregressed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forced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1.</w:t>
            </w:r>
          </w:p>
        </w:tc>
      </w:tr>
      <w:tr w:rsidR="00942838" w:rsidRPr="00942838" w14:paraId="65834243" w14:textId="77777777" w:rsidTr="00DD0FD9">
        <w:tc>
          <w:tcPr>
            <w:tcW w:w="1778" w:type="pct"/>
            <w:hideMark/>
          </w:tcPr>
          <w:p w14:paraId="25AD535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0563ECE2" w14:textId="29E7FC04" w:rsidR="00942838" w:rsidRPr="00942838" w:rsidRDefault="00EE211D" w:rsidP="00942838">
            <w:pPr>
              <w:rPr>
                <w:rFonts w:ascii="Times New Roman" w:eastAsia="Times New Roman" w:hAnsi="Times New Roman" w:cs="Times New Roman"/>
                <w:lang w:val="en-US" w:eastAsia="sv-SE"/>
              </w:rPr>
            </w:pPr>
            <w:bookmarkStart w:id="1" w:name="_GoBack"/>
            <w:r>
              <w:rPr>
                <w:rFonts w:ascii="Times New Roman" w:hAnsi="Times New Roman" w:cs="Times New Roman"/>
                <w:lang w:val="de-DE"/>
              </w:rPr>
              <w:t xml:space="preserve">Rolling </w:t>
            </w:r>
            <w:proofErr w:type="spellStart"/>
            <w:r>
              <w:rPr>
                <w:rFonts w:ascii="Times New Roman" w:hAnsi="Times New Roman" w:cs="Times New Roman"/>
                <w:lang w:val="de-DE"/>
              </w:rPr>
              <w:t>base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defined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cows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born</w:t>
            </w:r>
            <w:proofErr w:type="spellEnd"/>
            <w:r>
              <w:rPr>
                <w:rFonts w:ascii="Times New Roman" w:hAnsi="Times New Roman" w:cs="Times New Roman"/>
                <w:lang w:val="de-DE"/>
              </w:rPr>
              <w:t xml:space="preserve"> 6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8 </w:t>
            </w:r>
            <w:proofErr w:type="spellStart"/>
            <w:r>
              <w:rPr>
                <w:rFonts w:ascii="Times New Roman" w:hAnsi="Times New Roman" w:cs="Times New Roman"/>
                <w:lang w:val="de-DE"/>
              </w:rPr>
              <w:t>calendar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years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ago</w:t>
            </w:r>
            <w:bookmarkEnd w:id="1"/>
            <w:proofErr w:type="spellEnd"/>
          </w:p>
        </w:tc>
      </w:tr>
      <w:tr w:rsidR="00942838" w:rsidRPr="00942838" w14:paraId="55521106" w14:textId="77777777" w:rsidTr="00DD0FD9">
        <w:tc>
          <w:tcPr>
            <w:tcW w:w="1778" w:type="pct"/>
            <w:hideMark/>
          </w:tcPr>
          <w:p w14:paraId="7791EBF6"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14:paraId="3A0F1B73" w14:textId="77777777" w:rsidR="004150CD" w:rsidRDefault="004150CD" w:rsidP="004150C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G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domestic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proof</w:t>
            </w:r>
            <w:proofErr w:type="spellEnd"/>
          </w:p>
          <w:p w14:paraId="709CD9D3" w14:textId="77777777" w:rsidR="004150CD" w:rsidRDefault="004150CD" w:rsidP="004150C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GA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parent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average</w:t>
            </w:r>
            <w:proofErr w:type="spellEnd"/>
          </w:p>
          <w:p w14:paraId="34164496" w14:textId="4C5D65B1" w:rsidR="00942838" w:rsidRPr="00942838" w:rsidRDefault="004150CD" w:rsidP="004150CD">
            <w:pPr>
              <w:rPr>
                <w:rFonts w:ascii="Times New Roman" w:eastAsia="Times New Roman" w:hAnsi="Times New Roman" w:cs="Times New Roman"/>
                <w:lang w:eastAsia="sv-SE"/>
              </w:rPr>
            </w:pPr>
            <w:r>
              <w:rPr>
                <w:rFonts w:ascii="Times New Roman" w:hAnsi="Times New Roman" w:cs="Times New Roman"/>
                <w:lang w:val="de-DE"/>
              </w:rPr>
              <w:t xml:space="preserve">GI </w:t>
            </w:r>
            <w:proofErr w:type="spellStart"/>
            <w:r>
              <w:rPr>
                <w:rFonts w:ascii="Times New Roman" w:hAnsi="Times New Roman" w:cs="Times New Roman"/>
                <w:lang w:val="de-DE"/>
              </w:rPr>
              <w:t>for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international </w:t>
            </w:r>
            <w:proofErr w:type="spellStart"/>
            <w:r>
              <w:rPr>
                <w:rFonts w:ascii="Times New Roman" w:hAnsi="Times New Roman" w:cs="Times New Roman"/>
                <w:lang w:val="de-DE"/>
              </w:rPr>
              <w:t>proof</w:t>
            </w:r>
            <w:proofErr w:type="spellEnd"/>
            <w:r>
              <w:rPr>
                <w:rFonts w:ascii="Times New Roman" w:hAnsi="Times New Roman" w:cs="Times New Roman"/>
                <w:lang w:val="de-DE"/>
              </w:rPr>
              <w:t xml:space="preserve"> (MACE)</w:t>
            </w:r>
          </w:p>
        </w:tc>
      </w:tr>
      <w:tr w:rsidR="00942838" w:rsidRPr="00942838" w14:paraId="6FED24C7" w14:textId="77777777" w:rsidTr="00DD0FD9">
        <w:tc>
          <w:tcPr>
            <w:tcW w:w="1778" w:type="pct"/>
            <w:hideMark/>
          </w:tcPr>
          <w:p w14:paraId="4863E78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3BB6D3EE" w14:textId="172BC53B"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 xml:space="preserve">All GEBVs </w:t>
            </w:r>
            <w:proofErr w:type="spellStart"/>
            <w:r>
              <w:rPr>
                <w:rFonts w:ascii="Times New Roman" w:hAnsi="Times New Roman" w:cs="Times New Roman"/>
                <w:lang w:val="de-DE"/>
              </w:rPr>
              <w:t>are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official</w:t>
            </w:r>
            <w:proofErr w:type="spellEnd"/>
            <w:r>
              <w:rPr>
                <w:rFonts w:ascii="Times New Roman" w:hAnsi="Times New Roman" w:cs="Times New Roman"/>
                <w:lang w:val="de-DE"/>
              </w:rPr>
              <w:t>.</w:t>
            </w:r>
          </w:p>
        </w:tc>
      </w:tr>
      <w:tr w:rsidR="00942838" w:rsidRPr="00942838" w14:paraId="7D2DDA68" w14:textId="77777777" w:rsidTr="00DD0FD9">
        <w:tc>
          <w:tcPr>
            <w:tcW w:w="1778" w:type="pct"/>
            <w:hideMark/>
          </w:tcPr>
          <w:p w14:paraId="77A8E5E5"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343E1B4A"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3 </w:t>
            </w:r>
            <w:proofErr w:type="spellStart"/>
            <w:r>
              <w:rPr>
                <w:rFonts w:ascii="Times New Roman" w:hAnsi="Times New Roman" w:cs="Times New Roman"/>
                <w:lang w:val="de-DE"/>
              </w:rPr>
              <w:t>full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releases</w:t>
            </w:r>
            <w:proofErr w:type="spellEnd"/>
            <w:r>
              <w:rPr>
                <w:rFonts w:ascii="Times New Roman" w:hAnsi="Times New Roman" w:cs="Times New Roman"/>
                <w:lang w:val="de-DE"/>
              </w:rPr>
              <w:t xml:space="preserve"> (April, August, </w:t>
            </w:r>
            <w:proofErr w:type="spellStart"/>
            <w:r>
              <w:rPr>
                <w:rFonts w:ascii="Times New Roman" w:hAnsi="Times New Roman" w:cs="Times New Roman"/>
                <w:lang w:val="de-DE"/>
              </w:rPr>
              <w:t>December</w:t>
            </w:r>
            <w:proofErr w:type="spellEnd"/>
            <w:r>
              <w:rPr>
                <w:rFonts w:ascii="Times New Roman" w:hAnsi="Times New Roman" w:cs="Times New Roman"/>
                <w:lang w:val="de-DE"/>
              </w:rPr>
              <w:t>)</w:t>
            </w:r>
          </w:p>
          <w:p w14:paraId="258868EC" w14:textId="4DA9A439" w:rsidR="00942838" w:rsidRPr="00942838" w:rsidRDefault="00917656" w:rsidP="00917656">
            <w:pPr>
              <w:rPr>
                <w:rFonts w:ascii="Times New Roman" w:eastAsia="Times New Roman" w:hAnsi="Times New Roman" w:cs="Times New Roman"/>
                <w:lang w:val="en-US" w:eastAsia="sv-SE"/>
              </w:rPr>
            </w:pPr>
            <w:r>
              <w:rPr>
                <w:rFonts w:ascii="Times New Roman" w:hAnsi="Times New Roman" w:cs="Times New Roman"/>
                <w:lang w:val="de-DE"/>
              </w:rPr>
              <w:t xml:space="preserve">Immediate </w:t>
            </w:r>
            <w:proofErr w:type="spellStart"/>
            <w:r>
              <w:rPr>
                <w:rFonts w:ascii="Times New Roman" w:hAnsi="Times New Roman" w:cs="Times New Roman"/>
                <w:lang w:val="de-DE"/>
              </w:rPr>
              <w:t>releases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newly</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genotyped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animals</w:t>
            </w:r>
            <w:proofErr w:type="spellEnd"/>
          </w:p>
        </w:tc>
      </w:tr>
      <w:tr w:rsidR="00942838" w:rsidRPr="00942838" w14:paraId="5E116CA4" w14:textId="77777777" w:rsidTr="00DD0FD9">
        <w:tc>
          <w:tcPr>
            <w:tcW w:w="1778" w:type="pct"/>
            <w:hideMark/>
          </w:tcPr>
          <w:p w14:paraId="6320BC3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79E194AB" w14:textId="35761871" w:rsidR="00942838" w:rsidRPr="00942838" w:rsidRDefault="00917656" w:rsidP="00942838">
            <w:pPr>
              <w:rPr>
                <w:rFonts w:ascii="Times New Roman" w:eastAsia="Times New Roman" w:hAnsi="Times New Roman" w:cs="Times New Roman"/>
                <w:lang w:val="en-US" w:eastAsia="sv-SE"/>
              </w:rPr>
            </w:pPr>
            <w:r>
              <w:rPr>
                <w:rFonts w:ascii="Times New Roman" w:hAnsi="Times New Roman" w:cs="Times New Roman"/>
                <w:lang w:val="de-DE"/>
              </w:rPr>
              <w:t xml:space="preserve">GZW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calculated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with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genomic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values</w:t>
            </w:r>
            <w:proofErr w:type="spellEnd"/>
          </w:p>
        </w:tc>
      </w:tr>
      <w:tr w:rsidR="00942838" w:rsidRPr="00942838" w14:paraId="21F1A383" w14:textId="77777777" w:rsidTr="00DD0FD9">
        <w:tc>
          <w:tcPr>
            <w:tcW w:w="1778" w:type="pct"/>
            <w:hideMark/>
          </w:tcPr>
          <w:p w14:paraId="5D81A79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520842A5"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2EF41B4F" w14:textId="77777777" w:rsidTr="00DD0FD9">
        <w:tc>
          <w:tcPr>
            <w:tcW w:w="1778" w:type="pct"/>
            <w:hideMark/>
          </w:tcPr>
          <w:p w14:paraId="4E1A9DD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6E257B32"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1292E15B" w14:textId="77777777" w:rsidTr="00DD0FD9">
        <w:tc>
          <w:tcPr>
            <w:tcW w:w="1778" w:type="pct"/>
            <w:hideMark/>
          </w:tcPr>
          <w:p w14:paraId="65C8802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31AB2923"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Qualitas AG</w:t>
            </w:r>
          </w:p>
          <w:p w14:paraId="0E55F0D2"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proofErr w:type="spellStart"/>
            <w:r>
              <w:rPr>
                <w:rFonts w:ascii="Times New Roman" w:hAnsi="Times New Roman" w:cs="Times New Roman"/>
                <w:lang w:val="de-DE"/>
              </w:rPr>
              <w:t>Chamerstrasse</w:t>
            </w:r>
            <w:proofErr w:type="spellEnd"/>
            <w:r>
              <w:rPr>
                <w:rFonts w:ascii="Times New Roman" w:hAnsi="Times New Roman" w:cs="Times New Roman"/>
                <w:lang w:val="de-DE"/>
              </w:rPr>
              <w:t xml:space="preserve"> 56</w:t>
            </w:r>
          </w:p>
          <w:p w14:paraId="1204583F"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6300 Zug</w:t>
            </w:r>
          </w:p>
          <w:p w14:paraId="4BBA25F4"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proofErr w:type="spellStart"/>
            <w:r>
              <w:rPr>
                <w:rFonts w:ascii="Times New Roman" w:hAnsi="Times New Roman" w:cs="Times New Roman"/>
                <w:lang w:val="de-DE"/>
              </w:rPr>
              <w:t>Switzerland</w:t>
            </w:r>
            <w:proofErr w:type="spellEnd"/>
          </w:p>
          <w:p w14:paraId="3F4EDCE7"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 xml:space="preserve">Phone: +41 </w:t>
            </w:r>
            <w:proofErr w:type="spellStart"/>
            <w:r>
              <w:rPr>
                <w:rFonts w:ascii="Times New Roman" w:hAnsi="Times New Roman" w:cs="Times New Roman"/>
                <w:lang w:val="de-DE"/>
              </w:rPr>
              <w:t>41</w:t>
            </w:r>
            <w:proofErr w:type="spellEnd"/>
            <w:r>
              <w:rPr>
                <w:rFonts w:ascii="Times New Roman" w:hAnsi="Times New Roman" w:cs="Times New Roman"/>
                <w:lang w:val="de-DE"/>
              </w:rPr>
              <w:t xml:space="preserve"> 768 9292</w:t>
            </w:r>
          </w:p>
          <w:p w14:paraId="57E8A1C5" w14:textId="4F7D6CE6" w:rsidR="00942838" w:rsidRPr="00942838" w:rsidRDefault="00917656" w:rsidP="00917656">
            <w:pPr>
              <w:rPr>
                <w:rFonts w:ascii="Times New Roman" w:eastAsia="Times New Roman" w:hAnsi="Times New Roman" w:cs="Times New Roman"/>
                <w:lang w:val="en-US" w:eastAsia="sv-SE"/>
              </w:rPr>
            </w:pPr>
            <w:r>
              <w:rPr>
                <w:rFonts w:ascii="Times New Roman" w:hAnsi="Times New Roman" w:cs="Times New Roman"/>
                <w:lang w:val="de-DE"/>
              </w:rPr>
              <w:t>email: info@qualitasag.ch</w:t>
            </w:r>
          </w:p>
        </w:tc>
      </w:tr>
    </w:tbl>
    <w:p w14:paraId="27DC0AEB" w14:textId="77777777"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3F9BAF50" w14:textId="77777777" w:rsidR="007D0B7E" w:rsidRPr="00942838" w:rsidRDefault="007D0B7E" w:rsidP="007D0B7E">
      <w:pPr>
        <w:pStyle w:val="berschrift2"/>
        <w:rPr>
          <w:lang w:val="en"/>
        </w:rPr>
      </w:pPr>
      <w:r>
        <w:rPr>
          <w:lang w:val="en"/>
        </w:rPr>
        <w:t>System Validation</w:t>
      </w:r>
    </w:p>
    <w:tbl>
      <w:tblPr>
        <w:tblStyle w:val="Tabellenraster"/>
        <w:tblW w:w="9870" w:type="dxa"/>
        <w:tblLook w:val="04A0" w:firstRow="1" w:lastRow="0" w:firstColumn="1" w:lastColumn="0" w:noHBand="0" w:noVBand="1"/>
      </w:tblPr>
      <w:tblGrid>
        <w:gridCol w:w="3515"/>
        <w:gridCol w:w="6355"/>
      </w:tblGrid>
      <w:tr w:rsidR="007D0B7E" w:rsidRPr="00942838" w14:paraId="4A3BA11C" w14:textId="77777777" w:rsidTr="007D0B7E">
        <w:tc>
          <w:tcPr>
            <w:tcW w:w="3515" w:type="dxa"/>
            <w:hideMark/>
          </w:tcPr>
          <w:p w14:paraId="52A17703"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175F9DF6" w14:textId="1A4BAA32" w:rsidR="007D0B7E" w:rsidRPr="00942838" w:rsidRDefault="00D32ABC"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170</w:t>
            </w:r>
          </w:p>
        </w:tc>
      </w:tr>
      <w:tr w:rsidR="007D0B7E" w:rsidRPr="00942838" w14:paraId="0F51FDBB" w14:textId="77777777" w:rsidTr="007D0B7E">
        <w:tc>
          <w:tcPr>
            <w:tcW w:w="3515" w:type="dxa"/>
          </w:tcPr>
          <w:p w14:paraId="6CA09898" w14:textId="77777777"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680AEEDC" w14:textId="77777777"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14:paraId="067A60A4"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1FDA2A94"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0FA02FAF" w14:textId="63CCF908" w:rsidR="007D0B7E" w:rsidRPr="00942838" w:rsidRDefault="00D32ABC"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Inclusion of 4-yr old de-regressed MACE EBVs</w:t>
            </w:r>
          </w:p>
        </w:tc>
      </w:tr>
      <w:tr w:rsidR="007D0B7E" w:rsidRPr="00942838" w14:paraId="734AAD91" w14:textId="77777777" w:rsidTr="007D0B7E">
        <w:tc>
          <w:tcPr>
            <w:tcW w:w="3515" w:type="dxa"/>
          </w:tcPr>
          <w:p w14:paraId="577FA867" w14:textId="77777777" w:rsidR="007D0B7E" w:rsidRPr="007D0B7E" w:rsidRDefault="007D0B7E" w:rsidP="007D0B7E">
            <w:pPr>
              <w:rPr>
                <w:rFonts w:ascii="Times New Roman" w:hAnsi="Times New Roman"/>
                <w:lang w:val="en-US"/>
              </w:rPr>
            </w:pPr>
            <w:r w:rsidRPr="007D0B7E">
              <w:rPr>
                <w:rFonts w:ascii="Times New Roman" w:hAnsi="Times New Roman"/>
                <w:lang w:val="en-US"/>
              </w:rPr>
              <w:t>If using a truncation ≠ 4 years, provide the reason.</w:t>
            </w:r>
          </w:p>
        </w:tc>
        <w:tc>
          <w:tcPr>
            <w:tcW w:w="6355" w:type="dxa"/>
          </w:tcPr>
          <w:p w14:paraId="576C5D78" w14:textId="77777777" w:rsidR="007D0B7E" w:rsidRPr="00942838" w:rsidRDefault="007D0B7E" w:rsidP="007D0B7E">
            <w:pPr>
              <w:rPr>
                <w:rFonts w:ascii="Times New Roman" w:eastAsia="Times New Roman" w:hAnsi="Times New Roman" w:cs="Times New Roman"/>
                <w:lang w:val="en-US" w:eastAsia="sv-SE"/>
              </w:rPr>
            </w:pPr>
          </w:p>
        </w:tc>
      </w:tr>
      <w:tr w:rsidR="007D0B7E" w:rsidRPr="00942838" w14:paraId="461D54BA" w14:textId="77777777" w:rsidTr="007D0B7E">
        <w:tc>
          <w:tcPr>
            <w:tcW w:w="3515" w:type="dxa"/>
          </w:tcPr>
          <w:p w14:paraId="12F17FE0"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55C372F0" w14:textId="77777777" w:rsidR="007D0B7E" w:rsidRPr="00942838" w:rsidRDefault="007D0B7E" w:rsidP="007D0B7E">
            <w:pPr>
              <w:rPr>
                <w:rFonts w:ascii="Times New Roman" w:eastAsia="Times New Roman" w:hAnsi="Times New Roman" w:cs="Times New Roman"/>
                <w:lang w:val="en-US" w:eastAsia="sv-SE"/>
              </w:rPr>
            </w:pPr>
          </w:p>
        </w:tc>
      </w:tr>
    </w:tbl>
    <w:p w14:paraId="6E4840DB"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4ECF0DE"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70E15048" w14:textId="77777777" w:rsidR="00942838" w:rsidRPr="00942838" w:rsidRDefault="00942838" w:rsidP="00942838">
      <w:pPr>
        <w:pStyle w:val="berschrift1"/>
        <w:rPr>
          <w:lang w:val="en"/>
        </w:rPr>
      </w:pPr>
      <w:r w:rsidRPr="00942838">
        <w:rPr>
          <w:lang w:val="en"/>
        </w:rPr>
        <w:lastRenderedPageBreak/>
        <w:t>Appendix GENO</w:t>
      </w:r>
    </w:p>
    <w:p w14:paraId="0ED1DFFB" w14:textId="77777777" w:rsidR="00942838" w:rsidRPr="00942838" w:rsidRDefault="00942838" w:rsidP="00942838">
      <w:pPr>
        <w:pStyle w:val="berschrift2"/>
        <w:rPr>
          <w:lang w:val="en"/>
        </w:rPr>
      </w:pPr>
      <w:r w:rsidRPr="00942838">
        <w:rPr>
          <w:lang w:val="en"/>
        </w:rPr>
        <w:t xml:space="preserve">Parameters used in genetic/genomic evaluation </w:t>
      </w:r>
    </w:p>
    <w:tbl>
      <w:tblPr>
        <w:tblStyle w:val="Tabellenraster"/>
        <w:tblW w:w="9945" w:type="dxa"/>
        <w:tblLook w:val="04A0" w:firstRow="1" w:lastRow="0" w:firstColumn="1" w:lastColumn="0" w:noHBand="0" w:noVBand="1"/>
      </w:tblPr>
      <w:tblGrid>
        <w:gridCol w:w="2095"/>
        <w:gridCol w:w="989"/>
        <w:gridCol w:w="1421"/>
        <w:gridCol w:w="720"/>
        <w:gridCol w:w="1138"/>
        <w:gridCol w:w="1140"/>
        <w:gridCol w:w="2442"/>
      </w:tblGrid>
      <w:tr w:rsidR="00942838" w:rsidRPr="00942838" w14:paraId="309AB263" w14:textId="77777777" w:rsidTr="00942838">
        <w:tc>
          <w:tcPr>
            <w:tcW w:w="3090" w:type="dxa"/>
            <w:gridSpan w:val="2"/>
            <w:hideMark/>
          </w:tcPr>
          <w:p w14:paraId="248A638C"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Country (or countries):</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6C19B0A6" w14:textId="53B5C9EA" w:rsidR="00942838" w:rsidRPr="00942838" w:rsidRDefault="005A4E0F" w:rsidP="00942838">
            <w:pPr>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Switzerland</w:t>
            </w:r>
            <w:proofErr w:type="spellEnd"/>
            <w:r>
              <w:rPr>
                <w:rFonts w:ascii="Times New Roman" w:eastAsia="Times New Roman" w:hAnsi="Times New Roman" w:cs="Times New Roman"/>
                <w:sz w:val="24"/>
                <w:szCs w:val="24"/>
                <w:lang w:eastAsia="sv-SE"/>
              </w:rPr>
              <w:t xml:space="preserve"> (CHR)</w:t>
            </w:r>
          </w:p>
        </w:tc>
      </w:tr>
      <w:tr w:rsidR="00942838" w:rsidRPr="00942838" w14:paraId="6FAF5684" w14:textId="77777777" w:rsidTr="00942838">
        <w:tc>
          <w:tcPr>
            <w:tcW w:w="3090" w:type="dxa"/>
            <w:gridSpan w:val="2"/>
            <w:hideMark/>
          </w:tcPr>
          <w:p w14:paraId="39BA50F7"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Main trait group:</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3BC0D4C5" w14:textId="000FFB17" w:rsidR="00942838" w:rsidRPr="00942838" w:rsidRDefault="005A4E0F" w:rsidP="00942838">
            <w:pPr>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Production</w:t>
            </w:r>
            <w:proofErr w:type="spellEnd"/>
          </w:p>
        </w:tc>
      </w:tr>
      <w:tr w:rsidR="00942838" w:rsidRPr="00942838" w14:paraId="21BB4980" w14:textId="77777777" w:rsidTr="00942838">
        <w:tc>
          <w:tcPr>
            <w:tcW w:w="3090" w:type="dxa"/>
            <w:gridSpan w:val="2"/>
            <w:hideMark/>
          </w:tcPr>
          <w:p w14:paraId="3496F4B3"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(repeat as necessary):</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1E363C7D" w14:textId="0020561C" w:rsidR="00942838" w:rsidRPr="00942838" w:rsidRDefault="005A4E0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HOL</w:t>
            </w:r>
          </w:p>
        </w:tc>
      </w:tr>
      <w:tr w:rsidR="00942838" w:rsidRPr="00942838" w14:paraId="3B759AD0" w14:textId="77777777" w:rsidTr="00942838">
        <w:tc>
          <w:tcPr>
            <w:tcW w:w="2100" w:type="dxa"/>
            <w:hideMark/>
          </w:tcPr>
          <w:p w14:paraId="28FF6EEB"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Trait </w:t>
            </w:r>
          </w:p>
        </w:tc>
        <w:tc>
          <w:tcPr>
            <w:tcW w:w="2415" w:type="dxa"/>
            <w:gridSpan w:val="2"/>
            <w:hideMark/>
          </w:tcPr>
          <w:p w14:paraId="6A4F08C8"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14:paraId="7510D192"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r w:rsidRPr="00942838">
              <w:rPr>
                <w:rFonts w:ascii="Times New Roman" w:eastAsia="Times New Roman" w:hAnsi="Times New Roman" w:cs="Times New Roman"/>
                <w:sz w:val="24"/>
                <w:szCs w:val="24"/>
                <w:lang w:eastAsia="sv-SE"/>
              </w:rPr>
              <w:t xml:space="preserve"> </w:t>
            </w:r>
          </w:p>
        </w:tc>
        <w:tc>
          <w:tcPr>
            <w:tcW w:w="1140" w:type="dxa"/>
            <w:hideMark/>
          </w:tcPr>
          <w:p w14:paraId="2144C3F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14:paraId="661F2410"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Genetic variance</w:t>
            </w:r>
            <w:r w:rsidRPr="00942838">
              <w:rPr>
                <w:rFonts w:ascii="Times New Roman" w:eastAsia="Times New Roman" w:hAnsi="Times New Roman" w:cs="Times New Roman"/>
                <w:sz w:val="24"/>
                <w:szCs w:val="24"/>
                <w:vertAlign w:val="superscript"/>
                <w:lang w:eastAsia="sv-SE"/>
              </w:rPr>
              <w:t>b</w:t>
            </w:r>
            <w:r w:rsidRPr="00942838">
              <w:rPr>
                <w:rFonts w:ascii="Times New Roman" w:eastAsia="Times New Roman" w:hAnsi="Times New Roman" w:cs="Times New Roman"/>
                <w:sz w:val="24"/>
                <w:szCs w:val="24"/>
                <w:lang w:eastAsia="sv-SE"/>
              </w:rPr>
              <w:t xml:space="preserve"> </w:t>
            </w:r>
          </w:p>
        </w:tc>
        <w:tc>
          <w:tcPr>
            <w:tcW w:w="2400" w:type="dxa"/>
            <w:hideMark/>
          </w:tcPr>
          <w:p w14:paraId="53B75646"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Official proof standardisation formula</w:t>
            </w:r>
            <w:r w:rsidRPr="00942838">
              <w:rPr>
                <w:rFonts w:ascii="Times New Roman" w:eastAsia="Times New Roman" w:hAnsi="Times New Roman" w:cs="Times New Roman"/>
                <w:sz w:val="24"/>
                <w:szCs w:val="24"/>
                <w:vertAlign w:val="superscript"/>
                <w:lang w:eastAsia="sv-SE"/>
              </w:rPr>
              <w:t>c</w:t>
            </w:r>
            <w:r w:rsidRPr="00942838">
              <w:rPr>
                <w:rFonts w:ascii="Times New Roman" w:eastAsia="Times New Roman" w:hAnsi="Times New Roman" w:cs="Times New Roman"/>
                <w:sz w:val="24"/>
                <w:szCs w:val="24"/>
                <w:lang w:eastAsia="sv-SE"/>
              </w:rPr>
              <w:t xml:space="preserve"> </w:t>
            </w:r>
          </w:p>
        </w:tc>
      </w:tr>
      <w:tr w:rsidR="00942838" w:rsidRPr="00942838" w14:paraId="6C4653C7" w14:textId="77777777" w:rsidTr="00942838">
        <w:trPr>
          <w:trHeight w:val="397"/>
        </w:trPr>
        <w:tc>
          <w:tcPr>
            <w:tcW w:w="2100" w:type="dxa"/>
            <w:hideMark/>
          </w:tcPr>
          <w:p w14:paraId="29C1002B" w14:textId="636DB198" w:rsidR="00942838" w:rsidRPr="00942838" w:rsidRDefault="0040548D"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Milk </w:t>
            </w:r>
            <w:proofErr w:type="spellStart"/>
            <w:r>
              <w:rPr>
                <w:rFonts w:ascii="Times New Roman" w:eastAsia="Times New Roman" w:hAnsi="Times New Roman" w:cs="Times New Roman"/>
                <w:sz w:val="24"/>
                <w:szCs w:val="24"/>
                <w:lang w:eastAsia="sv-SE"/>
              </w:rPr>
              <w:t>yield</w:t>
            </w:r>
            <w:proofErr w:type="spellEnd"/>
          </w:p>
        </w:tc>
        <w:tc>
          <w:tcPr>
            <w:tcW w:w="2415" w:type="dxa"/>
            <w:gridSpan w:val="2"/>
            <w:hideMark/>
          </w:tcPr>
          <w:p w14:paraId="6C304CF5"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14053CF5" w14:textId="0242EF09" w:rsidR="00942838" w:rsidRPr="00942838" w:rsidRDefault="0040548D"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40" w:type="dxa"/>
            <w:hideMark/>
          </w:tcPr>
          <w:p w14:paraId="2800307D" w14:textId="5CD8E570" w:rsidR="00942838" w:rsidRPr="00942838" w:rsidRDefault="0040548D"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0.41</w:t>
            </w:r>
          </w:p>
        </w:tc>
        <w:tc>
          <w:tcPr>
            <w:tcW w:w="1140" w:type="dxa"/>
            <w:hideMark/>
          </w:tcPr>
          <w:p w14:paraId="2A50E8B4" w14:textId="71BE1A09" w:rsidR="00942838" w:rsidRPr="00942838" w:rsidRDefault="00E640B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346830</w:t>
            </w:r>
          </w:p>
        </w:tc>
        <w:tc>
          <w:tcPr>
            <w:tcW w:w="2400" w:type="dxa"/>
            <w:hideMark/>
          </w:tcPr>
          <w:p w14:paraId="7CFC0B31" w14:textId="728F4150" w:rsidR="00942838" w:rsidRPr="00942838" w:rsidRDefault="00ED70F9" w:rsidP="00ED70F9">
            <w:pPr>
              <w:rPr>
                <w:rFonts w:ascii="Times New Roman" w:eastAsia="Times New Roman" w:hAnsi="Times New Roman" w:cs="Times New Roman"/>
                <w:sz w:val="24"/>
                <w:szCs w:val="24"/>
                <w:lang w:eastAsia="sv-SE"/>
              </w:rPr>
            </w:pPr>
            <w:r>
              <w:rPr>
                <w:rFonts w:ascii="Times New Roman" w:hAnsi="Times New Roman" w:cs="Times New Roman"/>
                <w:lang w:val="de-DE"/>
              </w:rPr>
              <w:t>a = 259; c = 1;</w:t>
            </w:r>
            <w:r>
              <w:rPr>
                <w:rFonts w:ascii="Lucida Grande" w:hAnsi="Lucida Grande" w:cs="Lucida Grande"/>
                <w:lang w:val="de-DE"/>
              </w:rPr>
              <w:t> </w:t>
            </w:r>
            <w:r>
              <w:rPr>
                <w:rFonts w:ascii="Times New Roman" w:hAnsi="Times New Roman" w:cs="Times New Roman"/>
                <w:lang w:val="de-DE"/>
              </w:rPr>
              <w:t>b = 1; d = 0</w:t>
            </w:r>
          </w:p>
        </w:tc>
      </w:tr>
      <w:tr w:rsidR="00942838" w:rsidRPr="00942838" w14:paraId="46D2D6B4" w14:textId="77777777" w:rsidTr="00942838">
        <w:trPr>
          <w:trHeight w:val="397"/>
        </w:trPr>
        <w:tc>
          <w:tcPr>
            <w:tcW w:w="2100" w:type="dxa"/>
            <w:hideMark/>
          </w:tcPr>
          <w:p w14:paraId="6108F898" w14:textId="24F9BF1C" w:rsidR="00942838" w:rsidRPr="00942838" w:rsidRDefault="00E640B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Fat </w:t>
            </w:r>
            <w:proofErr w:type="spellStart"/>
            <w:r>
              <w:rPr>
                <w:rFonts w:ascii="Times New Roman" w:eastAsia="Times New Roman" w:hAnsi="Times New Roman" w:cs="Times New Roman"/>
                <w:sz w:val="24"/>
                <w:szCs w:val="24"/>
                <w:lang w:eastAsia="sv-SE"/>
              </w:rPr>
              <w:t>yield</w:t>
            </w:r>
            <w:proofErr w:type="spellEnd"/>
          </w:p>
        </w:tc>
        <w:tc>
          <w:tcPr>
            <w:tcW w:w="2415" w:type="dxa"/>
            <w:gridSpan w:val="2"/>
            <w:hideMark/>
          </w:tcPr>
          <w:p w14:paraId="3035D070"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1B8A1DC6" w14:textId="1C25681F" w:rsidR="00942838" w:rsidRPr="00942838" w:rsidRDefault="00E640B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40" w:type="dxa"/>
            <w:hideMark/>
          </w:tcPr>
          <w:p w14:paraId="1CA4FA8A" w14:textId="621823A8" w:rsidR="00942838" w:rsidRPr="00942838" w:rsidRDefault="00E640B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0.36</w:t>
            </w:r>
          </w:p>
        </w:tc>
        <w:tc>
          <w:tcPr>
            <w:tcW w:w="1140" w:type="dxa"/>
            <w:hideMark/>
          </w:tcPr>
          <w:p w14:paraId="002C5029" w14:textId="531CDF4A" w:rsidR="00942838" w:rsidRPr="00942838" w:rsidRDefault="00E640B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589</w:t>
            </w:r>
          </w:p>
        </w:tc>
        <w:tc>
          <w:tcPr>
            <w:tcW w:w="2400" w:type="dxa"/>
            <w:hideMark/>
          </w:tcPr>
          <w:p w14:paraId="3F0BE812" w14:textId="77BDA456" w:rsidR="00942838" w:rsidRPr="00942838" w:rsidRDefault="00ED70F9" w:rsidP="00ED70F9">
            <w:pPr>
              <w:rPr>
                <w:rFonts w:ascii="Times New Roman" w:eastAsia="Times New Roman" w:hAnsi="Times New Roman" w:cs="Times New Roman"/>
                <w:sz w:val="24"/>
                <w:szCs w:val="24"/>
                <w:lang w:eastAsia="sv-SE"/>
              </w:rPr>
            </w:pPr>
            <w:r>
              <w:rPr>
                <w:rFonts w:ascii="Times New Roman" w:hAnsi="Times New Roman" w:cs="Times New Roman"/>
                <w:lang w:val="de-DE"/>
              </w:rPr>
              <w:t>a = 12; c = 1;</w:t>
            </w:r>
            <w:r>
              <w:rPr>
                <w:rFonts w:ascii="Lucida Grande" w:hAnsi="Lucida Grande" w:cs="Lucida Grande"/>
                <w:lang w:val="de-DE"/>
              </w:rPr>
              <w:t> </w:t>
            </w:r>
            <w:r>
              <w:rPr>
                <w:rFonts w:ascii="Times New Roman" w:hAnsi="Times New Roman" w:cs="Times New Roman"/>
                <w:lang w:val="de-DE"/>
              </w:rPr>
              <w:t>b = 1; d = 0</w:t>
            </w:r>
          </w:p>
        </w:tc>
      </w:tr>
      <w:tr w:rsidR="00E640B4" w:rsidRPr="00942838" w14:paraId="5B561814" w14:textId="77777777" w:rsidTr="00942838">
        <w:trPr>
          <w:trHeight w:val="397"/>
        </w:trPr>
        <w:tc>
          <w:tcPr>
            <w:tcW w:w="2100" w:type="dxa"/>
          </w:tcPr>
          <w:p w14:paraId="7C4B75CE" w14:textId="10E69FCB" w:rsidR="00E640B4" w:rsidRDefault="00E640B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Protein </w:t>
            </w:r>
            <w:proofErr w:type="spellStart"/>
            <w:r>
              <w:rPr>
                <w:rFonts w:ascii="Times New Roman" w:eastAsia="Times New Roman" w:hAnsi="Times New Roman" w:cs="Times New Roman"/>
                <w:sz w:val="24"/>
                <w:szCs w:val="24"/>
                <w:lang w:eastAsia="sv-SE"/>
              </w:rPr>
              <w:t>yield</w:t>
            </w:r>
            <w:proofErr w:type="spellEnd"/>
          </w:p>
        </w:tc>
        <w:tc>
          <w:tcPr>
            <w:tcW w:w="2415" w:type="dxa"/>
            <w:gridSpan w:val="2"/>
          </w:tcPr>
          <w:p w14:paraId="75F35E3D" w14:textId="0C0B7CA6" w:rsidR="00E640B4" w:rsidRPr="00942838" w:rsidRDefault="00E640B4" w:rsidP="00942838">
            <w:pPr>
              <w:rPr>
                <w:rFonts w:ascii="Times New Roman" w:eastAsia="Times New Roman" w:hAnsi="Times New Roman" w:cs="Times New Roman"/>
                <w:sz w:val="24"/>
                <w:szCs w:val="24"/>
                <w:lang w:eastAsia="sv-SE"/>
              </w:rPr>
            </w:pPr>
          </w:p>
        </w:tc>
        <w:tc>
          <w:tcPr>
            <w:tcW w:w="720" w:type="dxa"/>
          </w:tcPr>
          <w:p w14:paraId="1473347D" w14:textId="2FB990F2" w:rsidR="00E640B4" w:rsidRDefault="00E640B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40" w:type="dxa"/>
          </w:tcPr>
          <w:p w14:paraId="22B1494C" w14:textId="7CFA66EE" w:rsidR="00E640B4" w:rsidRDefault="00E640B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0.36</w:t>
            </w:r>
          </w:p>
        </w:tc>
        <w:tc>
          <w:tcPr>
            <w:tcW w:w="1140" w:type="dxa"/>
          </w:tcPr>
          <w:p w14:paraId="0655B0B2" w14:textId="2D4BC28E" w:rsidR="00E640B4" w:rsidRDefault="00E640B4"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260</w:t>
            </w:r>
          </w:p>
        </w:tc>
        <w:tc>
          <w:tcPr>
            <w:tcW w:w="2400" w:type="dxa"/>
          </w:tcPr>
          <w:p w14:paraId="2068461A" w14:textId="29CD0938" w:rsidR="00E640B4" w:rsidRPr="00942838" w:rsidRDefault="00ED70F9" w:rsidP="00ED70F9">
            <w:pPr>
              <w:rPr>
                <w:rFonts w:ascii="Times New Roman" w:eastAsia="Times New Roman" w:hAnsi="Times New Roman" w:cs="Times New Roman"/>
                <w:sz w:val="24"/>
                <w:szCs w:val="24"/>
                <w:lang w:eastAsia="sv-SE"/>
              </w:rPr>
            </w:pPr>
            <w:r>
              <w:rPr>
                <w:rFonts w:ascii="Times New Roman" w:hAnsi="Times New Roman" w:cs="Times New Roman"/>
                <w:lang w:val="de-DE"/>
              </w:rPr>
              <w:t>a = 7; c = 1;</w:t>
            </w:r>
            <w:r>
              <w:rPr>
                <w:rFonts w:ascii="Lucida Grande" w:hAnsi="Lucida Grande" w:cs="Lucida Grande"/>
                <w:lang w:val="de-DE"/>
              </w:rPr>
              <w:t> </w:t>
            </w:r>
            <w:r>
              <w:rPr>
                <w:rFonts w:ascii="Times New Roman" w:hAnsi="Times New Roman" w:cs="Times New Roman"/>
                <w:lang w:val="de-DE"/>
              </w:rPr>
              <w:t>b = 1; d = 0</w:t>
            </w:r>
          </w:p>
        </w:tc>
      </w:tr>
    </w:tbl>
    <w:p w14:paraId="2183894A" w14:textId="77777777" w:rsidR="00942838"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a</w:t>
      </w:r>
      <w:r w:rsidRPr="00942838">
        <w:rPr>
          <w:rFonts w:ascii="Times New Roman" w:hAnsi="Times New Roman" w:cs="Times New Roman"/>
          <w:sz w:val="18"/>
          <w:szCs w:val="18"/>
          <w:lang w:val="en" w:eastAsia="sv-SE"/>
        </w:rPr>
        <w:t>Indicate, with X, traits that are submitted to Interbull for international genetic evaluations.</w:t>
      </w:r>
    </w:p>
    <w:p w14:paraId="4E36A3D0" w14:textId="77777777" w:rsidR="00942838"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b</w:t>
      </w:r>
      <w:r w:rsidRPr="00942838">
        <w:rPr>
          <w:rFonts w:ascii="Times New Roman" w:hAnsi="Times New Roman" w:cs="Times New Roman"/>
          <w:sz w:val="18"/>
          <w:szCs w:val="18"/>
          <w:lang w:val="en" w:eastAsia="sv-SE"/>
        </w:rPr>
        <w:t>If repeated records are treated as separate traits, provide heritability estimates and genetic variances separately for each trait, as well as for all traits pooled, i.e. for the trait submitted to Interbull.</w:t>
      </w:r>
    </w:p>
    <w:p w14:paraId="21374ACA" w14:textId="77777777" w:rsidR="00A45E04"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c</w:t>
      </w:r>
      <w:r w:rsidRPr="00942838">
        <w:rPr>
          <w:rFonts w:ascii="Times New Roman" w:hAnsi="Times New Roman" w:cs="Times New Roman"/>
          <w:sz w:val="18"/>
          <w:szCs w:val="18"/>
          <w:lang w:val="en" w:eastAsia="sv-SE"/>
        </w:rPr>
        <w:t xml:space="preserve">Expressed as follows: StandEval=((eval-a)/b)*c+d where a=mean of the base adjustment, b=standard deviation of the base, c=standard deviation of expression (include sign if scale is reversed), and d=base of expression. </w:t>
      </w:r>
      <w:bookmarkEnd w:id="0"/>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EB266" w14:textId="77777777" w:rsidR="00EE211D" w:rsidRDefault="00EE211D" w:rsidP="00AD72C5">
      <w:pPr>
        <w:spacing w:after="0" w:line="240" w:lineRule="auto"/>
      </w:pPr>
      <w:r>
        <w:separator/>
      </w:r>
    </w:p>
  </w:endnote>
  <w:endnote w:type="continuationSeparator" w:id="0">
    <w:p w14:paraId="1D5D9C18" w14:textId="77777777" w:rsidR="00EE211D" w:rsidRDefault="00EE211D"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F442" w14:textId="77777777" w:rsidR="00EE211D" w:rsidRDefault="00EE211D" w:rsidP="00AD72C5">
      <w:pPr>
        <w:spacing w:after="0" w:line="240" w:lineRule="auto"/>
      </w:pPr>
      <w:r>
        <w:separator/>
      </w:r>
    </w:p>
  </w:footnote>
  <w:footnote w:type="continuationSeparator" w:id="0">
    <w:p w14:paraId="3993088B" w14:textId="77777777" w:rsidR="00EE211D" w:rsidRDefault="00EE211D" w:rsidP="00AD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A563F" w14:textId="77777777" w:rsidR="00EE211D" w:rsidRDefault="00EE211D">
    <w:pPr>
      <w:pStyle w:val="Kopfzeile"/>
    </w:pPr>
    <w:r>
      <w:rPr>
        <w:noProof/>
        <w:lang w:val="de-DE" w:eastAsia="de-DE"/>
      </w:rPr>
      <w:drawing>
        <wp:inline distT="0" distB="0" distL="0" distR="0" wp14:anchorId="12395793" wp14:editId="3CE16876">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75999"/>
    <w:rsid w:val="00272C99"/>
    <w:rsid w:val="00293A04"/>
    <w:rsid w:val="002A0F91"/>
    <w:rsid w:val="0040548D"/>
    <w:rsid w:val="004150CD"/>
    <w:rsid w:val="005A4E0F"/>
    <w:rsid w:val="006329EA"/>
    <w:rsid w:val="006778A5"/>
    <w:rsid w:val="00697F66"/>
    <w:rsid w:val="007D0B7E"/>
    <w:rsid w:val="00917656"/>
    <w:rsid w:val="00942838"/>
    <w:rsid w:val="00A45E04"/>
    <w:rsid w:val="00AD72C5"/>
    <w:rsid w:val="00B10888"/>
    <w:rsid w:val="00C81999"/>
    <w:rsid w:val="00D32ABC"/>
    <w:rsid w:val="00DC7E17"/>
    <w:rsid w:val="00DD0FD9"/>
    <w:rsid w:val="00E640B4"/>
    <w:rsid w:val="00E65DFA"/>
    <w:rsid w:val="00ED70F9"/>
    <w:rsid w:val="00EE21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D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1370-350E-594B-9F79-A993549F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Urs Schuler</cp:lastModifiedBy>
  <cp:revision>12</cp:revision>
  <dcterms:created xsi:type="dcterms:W3CDTF">2013-02-05T12:55:00Z</dcterms:created>
  <dcterms:modified xsi:type="dcterms:W3CDTF">2013-02-07T10:19:00Z</dcterms:modified>
</cp:coreProperties>
</file>